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64" w:rsidRPr="007D52A8" w:rsidRDefault="009B4D64" w:rsidP="009B4D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D52A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OPIS POSLOVA RADNOG MJESTA </w:t>
      </w:r>
    </w:p>
    <w:p w:rsidR="002D2C87" w:rsidRPr="007D52A8" w:rsidRDefault="002D2C87" w:rsidP="009B4D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D2C87" w:rsidRPr="007D52A8" w:rsidRDefault="002D2C87" w:rsidP="002D2C87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br/>
        <w:t>1.  SEKTOR PRAVNIH, FINANCIJSKIH I TEHNIČKIH POSLOVA</w:t>
      </w:r>
    </w:p>
    <w:p w:rsidR="002D2C87" w:rsidRPr="007D52A8" w:rsidRDefault="002D2C87" w:rsidP="002D2C87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 xml:space="preserve">     SLUŽBA ZA PRAVNE POSLOVE I LJUDSKE POTENCIJALE </w:t>
      </w:r>
    </w:p>
    <w:p w:rsidR="002D2C87" w:rsidRPr="007D52A8" w:rsidRDefault="002D2C87" w:rsidP="002D2C87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 xml:space="preserve">     ODJEL ZA LJUDSKE POTENCIJALE </w:t>
      </w:r>
    </w:p>
    <w:p w:rsidR="002D2C87" w:rsidRPr="007D52A8" w:rsidRDefault="002D2C87" w:rsidP="002D2C87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>višistručni referent za ljudskepotencijale - vježbenik</w:t>
      </w:r>
    </w:p>
    <w:p w:rsidR="002D2C87" w:rsidRPr="007D52A8" w:rsidRDefault="002D2C87" w:rsidP="002D2C87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</w:p>
    <w:p w:rsidR="002D2C87" w:rsidRPr="007D52A8" w:rsidRDefault="002D2C87" w:rsidP="002D2C87">
      <w:pPr>
        <w:rPr>
          <w:rFonts w:ascii="Arial" w:hAnsi="Arial" w:cs="Arial"/>
          <w:sz w:val="24"/>
          <w:szCs w:val="24"/>
        </w:rPr>
      </w:pPr>
      <w:r w:rsidRPr="007D52A8">
        <w:rPr>
          <w:rFonts w:ascii="Arial" w:hAnsi="Arial" w:cs="Arial"/>
          <w:sz w:val="24"/>
          <w:szCs w:val="24"/>
        </w:rPr>
        <w:t xml:space="preserve">Opis poslova: </w:t>
      </w:r>
    </w:p>
    <w:p w:rsidR="002D2C87" w:rsidRPr="007D52A8" w:rsidRDefault="002D2C87" w:rsidP="002D2C87">
      <w:pPr>
        <w:jc w:val="both"/>
        <w:rPr>
          <w:rFonts w:ascii="Arial" w:hAnsi="Arial" w:cs="Arial"/>
          <w:sz w:val="24"/>
          <w:szCs w:val="24"/>
        </w:rPr>
      </w:pPr>
      <w:r w:rsidRPr="007D52A8">
        <w:rPr>
          <w:rFonts w:ascii="Arial" w:hAnsi="Arial" w:cs="Arial"/>
          <w:sz w:val="24"/>
          <w:szCs w:val="24"/>
        </w:rPr>
        <w:t>Vodi upravni postupak, rješava zahtjeve vezano za radno pravni status zaposlenika (premještaji, plaće, radni staž, prestanak državne službe, ocjene, status hrvatskog branitelja…). Izrađuje potvrde i uvjerenja iz djelokruga rada. Prati pokrenute disciplinske postupke. Rješava u prvom stupnju po prigovorima, zamolbama, predstavkama, izrađuje odgovarajuća rješenja, potvrde ili priopćenja. Priprema potrebne dokumentacije, izrađuje očitovanja i dostavlja žalbe drugostupanjskom tijelu. Obavlja poslove vezane uz polaganje državnih i stručnih ispita, distribuira službene značke. Vrši unos podataka, izrađuje izvješća te vodi evidencije iz djelokruga rada.</w:t>
      </w:r>
    </w:p>
    <w:p w:rsidR="002D2C87" w:rsidRPr="007D52A8" w:rsidRDefault="002D2C87" w:rsidP="002D2C87">
      <w:pPr>
        <w:suppressAutoHyphens/>
        <w:ind w:right="386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D52A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Pravni izvori za pripremanje kandidata za testiranje:</w:t>
      </w:r>
    </w:p>
    <w:p w:rsidR="002D2C87" w:rsidRPr="007D52A8" w:rsidRDefault="002D2C87" w:rsidP="002D2C8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1. </w:t>
      </w:r>
      <w:r w:rsidR="00ED3E9A" w:rsidRPr="007D52A8">
        <w:rPr>
          <w:rFonts w:ascii="Arial" w:eastAsia="Times New Roman" w:hAnsi="Arial" w:cs="Arial"/>
          <w:sz w:val="24"/>
          <w:szCs w:val="24"/>
          <w:lang w:val="en-GB" w:eastAsia="hr-HR"/>
        </w:rPr>
        <w:t>Zakon o općemupravnompostupku (</w:t>
      </w:r>
      <w:r w:rsidR="000C39DD">
        <w:rPr>
          <w:rFonts w:ascii="Arial" w:eastAsia="Times New Roman" w:hAnsi="Arial" w:cs="Arial"/>
          <w:sz w:val="24"/>
          <w:szCs w:val="24"/>
          <w:lang w:val="en-GB" w:eastAsia="hr-HR"/>
        </w:rPr>
        <w:t>“</w:t>
      </w:r>
      <w:r w:rsidR="00ED3E9A" w:rsidRPr="007D52A8">
        <w:rPr>
          <w:rFonts w:ascii="Arial" w:eastAsia="Times New Roman" w:hAnsi="Arial" w:cs="Arial"/>
          <w:sz w:val="24"/>
          <w:szCs w:val="24"/>
          <w:lang w:val="en-GB" w:eastAsia="hr-HR"/>
        </w:rPr>
        <w:t>Narodnenovine</w:t>
      </w:r>
      <w:r w:rsidR="000C39DD">
        <w:rPr>
          <w:rFonts w:ascii="Arial" w:eastAsia="Times New Roman" w:hAnsi="Arial" w:cs="Arial"/>
          <w:sz w:val="24"/>
          <w:szCs w:val="24"/>
          <w:lang w:val="en-GB" w:eastAsia="hr-HR"/>
        </w:rPr>
        <w:t>”</w:t>
      </w:r>
      <w:r w:rsidR="00ED3E9A"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47/09 i 110/21)</w:t>
      </w:r>
    </w:p>
    <w:p w:rsidR="002D2C87" w:rsidRDefault="002D2C87" w:rsidP="00ED3E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2.</w:t>
      </w:r>
      <w:r w:rsidR="00ED3E9A"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Zakon o </w:t>
      </w:r>
      <w:r w:rsidR="00ED17E5">
        <w:rPr>
          <w:rFonts w:ascii="Arial" w:eastAsia="Times New Roman" w:hAnsi="Arial" w:cs="Arial"/>
          <w:sz w:val="24"/>
          <w:szCs w:val="24"/>
          <w:lang w:val="en-GB" w:eastAsia="hr-HR"/>
        </w:rPr>
        <w:t>državnimslužbenicima</w:t>
      </w:r>
      <w:r w:rsidR="00ED3E9A"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(“Narodnenovine” </w:t>
      </w:r>
      <w:r w:rsidR="00ED17E5">
        <w:rPr>
          <w:rFonts w:ascii="Arial" w:eastAsia="Times New Roman" w:hAnsi="Arial" w:cs="Arial"/>
          <w:sz w:val="24"/>
          <w:szCs w:val="24"/>
          <w:lang w:val="en-GB" w:eastAsia="hr-HR"/>
        </w:rPr>
        <w:t>92/05,140/05, 142/06,77/07, 107/07, 27/08, 34/11, 49/11, 150/11, 34/12, 49/12, 37/13, 1/15, 138/15, 61/17, 70/19, 98/19 i 141/22</w:t>
      </w:r>
      <w:r w:rsidR="00ED3E9A" w:rsidRPr="007D52A8">
        <w:rPr>
          <w:rFonts w:ascii="Arial" w:eastAsia="Times New Roman" w:hAnsi="Arial" w:cs="Arial"/>
          <w:sz w:val="24"/>
          <w:szCs w:val="24"/>
          <w:lang w:val="en-GB" w:eastAsia="hr-HR"/>
        </w:rPr>
        <w:t>)</w:t>
      </w:r>
    </w:p>
    <w:p w:rsidR="002D2C87" w:rsidRPr="007D52A8" w:rsidRDefault="000C39DD" w:rsidP="000C39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val="en-GB" w:eastAsia="hr-HR"/>
        </w:rPr>
        <w:t>3. Uredba o uredskomposlovanju</w:t>
      </w:r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(</w:t>
      </w:r>
      <w:r>
        <w:rPr>
          <w:rFonts w:ascii="Arial" w:eastAsia="Times New Roman" w:hAnsi="Arial" w:cs="Arial"/>
          <w:sz w:val="24"/>
          <w:szCs w:val="24"/>
          <w:lang w:val="en-GB" w:eastAsia="hr-HR"/>
        </w:rPr>
        <w:t>“</w:t>
      </w:r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Narodnenovine</w:t>
      </w:r>
      <w:r>
        <w:rPr>
          <w:rFonts w:ascii="Arial" w:eastAsia="Times New Roman" w:hAnsi="Arial" w:cs="Arial"/>
          <w:sz w:val="24"/>
          <w:szCs w:val="24"/>
          <w:lang w:val="en-GB" w:eastAsia="hr-HR"/>
        </w:rPr>
        <w:t>” 75/21)</w:t>
      </w:r>
    </w:p>
    <w:p w:rsidR="009B4D64" w:rsidRPr="007D52A8" w:rsidRDefault="009B4D64" w:rsidP="009B4D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4D64" w:rsidRPr="007D52A8" w:rsidRDefault="009B4D64" w:rsidP="009B4D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3FE0" w:rsidRPr="007D52A8" w:rsidRDefault="00163FE0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br/>
        <w:t>2.  SEKTOR PRAVNIH, FINANCIJSKIH I TEHNIČKIH POSLOVA</w:t>
      </w:r>
    </w:p>
    <w:p w:rsidR="00163FE0" w:rsidRPr="007D52A8" w:rsidRDefault="00163FE0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 xml:space="preserve">     SLUŽBA ZA PRAVNE POSLOVE I LJUDSKE POTENCIJALE </w:t>
      </w:r>
    </w:p>
    <w:p w:rsidR="00163FE0" w:rsidRPr="007D52A8" w:rsidRDefault="00163FE0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 xml:space="preserve">     ODJEL ZA LJUDSKE POTENCIJALE </w:t>
      </w:r>
    </w:p>
    <w:p w:rsidR="00163FE0" w:rsidRPr="007D52A8" w:rsidRDefault="00163FE0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>stručni referent za ljudskepotencijale - vježbenik</w:t>
      </w:r>
    </w:p>
    <w:p w:rsidR="00163FE0" w:rsidRPr="007D52A8" w:rsidRDefault="00163FE0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</w:p>
    <w:p w:rsidR="00163FE0" w:rsidRPr="007D52A8" w:rsidRDefault="00163FE0" w:rsidP="00163FE0">
      <w:pPr>
        <w:rPr>
          <w:rFonts w:ascii="Arial" w:hAnsi="Arial" w:cs="Arial"/>
          <w:sz w:val="24"/>
          <w:szCs w:val="24"/>
        </w:rPr>
      </w:pPr>
      <w:r w:rsidRPr="007D52A8">
        <w:rPr>
          <w:rFonts w:ascii="Arial" w:hAnsi="Arial" w:cs="Arial"/>
          <w:sz w:val="24"/>
          <w:szCs w:val="24"/>
        </w:rPr>
        <w:t xml:space="preserve">Opis poslova: </w:t>
      </w:r>
    </w:p>
    <w:p w:rsidR="00163FE0" w:rsidRPr="007D52A8" w:rsidRDefault="00163FE0" w:rsidP="00163FE0">
      <w:pPr>
        <w:jc w:val="both"/>
        <w:rPr>
          <w:rFonts w:ascii="Arial" w:hAnsi="Arial" w:cs="Arial"/>
          <w:sz w:val="24"/>
          <w:szCs w:val="24"/>
        </w:rPr>
      </w:pPr>
      <w:r w:rsidRPr="007D52A8">
        <w:rPr>
          <w:rFonts w:ascii="Arial" w:hAnsi="Arial" w:cs="Arial"/>
          <w:sz w:val="24"/>
          <w:szCs w:val="24"/>
        </w:rPr>
        <w:t>Prikuplja, sređuje, evidentira, kontrolira i obrađuje podatke iz područja radnih odnosa, obavlja poslove pripremanja dokumentacije iz nadležnosti ljudskih potencijala, vodi obavezne evidencije iz radnih odnosa, formira osobne očevidnike djelatnika te prati i ažurno evidentira podatke iz radnih odnosa, unosi i ažurira podatke o djelatniku na informacijskim sustavima, priprema podatke i izrađuje jednostavnija izviješća iz nadležnosti ljudskih potencijala, obavlja prijavu - odjavu djelatnika i članova obitelji u vezi zdravstvenog osiguranja, vodi kartoteku osiguranika i evidenciju o povredama na radu, provodi postupak izdavanja zdravstvene iskaznice; obavlja administrativno - tehničke poslove u svezi ispita i stručnog osposobljavanja; vodi upravni postupak.</w:t>
      </w:r>
    </w:p>
    <w:p w:rsidR="00EE3D0F" w:rsidRPr="007D52A8" w:rsidRDefault="00EE3D0F" w:rsidP="00EE3D0F">
      <w:pPr>
        <w:suppressAutoHyphens/>
        <w:ind w:right="386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D52A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Pravni izvori za pripremanje kandidata za testiranje:</w:t>
      </w:r>
    </w:p>
    <w:p w:rsidR="00EE3D0F" w:rsidRPr="007D52A8" w:rsidRDefault="00EE3D0F" w:rsidP="00EE3D0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1. Zakon o općemupravnompostupku (</w:t>
      </w:r>
      <w:r>
        <w:rPr>
          <w:rFonts w:ascii="Arial" w:eastAsia="Times New Roman" w:hAnsi="Arial" w:cs="Arial"/>
          <w:sz w:val="24"/>
          <w:szCs w:val="24"/>
          <w:lang w:val="en-GB" w:eastAsia="hr-HR"/>
        </w:rPr>
        <w:t>“</w:t>
      </w:r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Narodnenovine</w:t>
      </w:r>
      <w:r>
        <w:rPr>
          <w:rFonts w:ascii="Arial" w:eastAsia="Times New Roman" w:hAnsi="Arial" w:cs="Arial"/>
          <w:sz w:val="24"/>
          <w:szCs w:val="24"/>
          <w:lang w:val="en-GB" w:eastAsia="hr-HR"/>
        </w:rPr>
        <w:t>”</w:t>
      </w:r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47/09 i 110/21) </w:t>
      </w:r>
    </w:p>
    <w:p w:rsidR="00EE3D0F" w:rsidRDefault="00EE3D0F" w:rsidP="00EE3D0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2.Zakon o </w:t>
      </w:r>
      <w:r>
        <w:rPr>
          <w:rFonts w:ascii="Arial" w:eastAsia="Times New Roman" w:hAnsi="Arial" w:cs="Arial"/>
          <w:sz w:val="24"/>
          <w:szCs w:val="24"/>
          <w:lang w:val="en-GB" w:eastAsia="hr-HR"/>
        </w:rPr>
        <w:t>državnimslužbenicima</w:t>
      </w:r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(“Narodnenovine” </w:t>
      </w:r>
      <w:r>
        <w:rPr>
          <w:rFonts w:ascii="Arial" w:eastAsia="Times New Roman" w:hAnsi="Arial" w:cs="Arial"/>
          <w:sz w:val="24"/>
          <w:szCs w:val="24"/>
          <w:lang w:val="en-GB" w:eastAsia="hr-HR"/>
        </w:rPr>
        <w:t>92/05,140/05, 142/06,77/07, 107/07, 27/08, 34/11, 49/11, 150/11, 34/12, 49/12, 37/13, 1/15, 138/15, 61/17, 70/19, 98/19 i 141/22</w:t>
      </w:r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)</w:t>
      </w:r>
    </w:p>
    <w:p w:rsidR="00EE3D0F" w:rsidRPr="007D52A8" w:rsidRDefault="00EE3D0F" w:rsidP="00EE3D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val="en-GB" w:eastAsia="hr-HR"/>
        </w:rPr>
        <w:t>3. Uredba o uredskomposlovanju</w:t>
      </w:r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(</w:t>
      </w:r>
      <w:r>
        <w:rPr>
          <w:rFonts w:ascii="Arial" w:eastAsia="Times New Roman" w:hAnsi="Arial" w:cs="Arial"/>
          <w:sz w:val="24"/>
          <w:szCs w:val="24"/>
          <w:lang w:val="en-GB" w:eastAsia="hr-HR"/>
        </w:rPr>
        <w:t>“</w:t>
      </w:r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Narodnenovine</w:t>
      </w:r>
      <w:r>
        <w:rPr>
          <w:rFonts w:ascii="Arial" w:eastAsia="Times New Roman" w:hAnsi="Arial" w:cs="Arial"/>
          <w:sz w:val="24"/>
          <w:szCs w:val="24"/>
          <w:lang w:val="en-GB" w:eastAsia="hr-HR"/>
        </w:rPr>
        <w:t>” 75/21)</w:t>
      </w:r>
    </w:p>
    <w:p w:rsidR="00163FE0" w:rsidRPr="007D52A8" w:rsidRDefault="00163FE0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lastRenderedPageBreak/>
        <w:t>3.  SEKTOR PRAVNIH, FINANCIJSKIH I TEHNIČKIH POSLOVA</w:t>
      </w:r>
    </w:p>
    <w:p w:rsidR="00163FE0" w:rsidRPr="007D52A8" w:rsidRDefault="00163FE0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 xml:space="preserve">     SLUŽBA MATERIJALNO-FINANCIJSKIH POSLOVA </w:t>
      </w:r>
    </w:p>
    <w:p w:rsidR="00163FE0" w:rsidRPr="007D52A8" w:rsidRDefault="00163FE0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 xml:space="preserve">     ODJEL FINANCIJSKIH POSLOVA </w:t>
      </w:r>
    </w:p>
    <w:p w:rsidR="00163FE0" w:rsidRPr="007D52A8" w:rsidRDefault="00163FE0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>računovodstveni referent-fakturist - vježbenik</w:t>
      </w:r>
    </w:p>
    <w:p w:rsidR="00163FE0" w:rsidRPr="007D52A8" w:rsidRDefault="00163FE0" w:rsidP="00163FE0">
      <w:pPr>
        <w:rPr>
          <w:rFonts w:ascii="Arial" w:hAnsi="Arial" w:cs="Arial"/>
          <w:sz w:val="24"/>
          <w:szCs w:val="24"/>
        </w:rPr>
      </w:pPr>
    </w:p>
    <w:p w:rsidR="00163FE0" w:rsidRPr="007D52A8" w:rsidRDefault="00163FE0" w:rsidP="00163FE0">
      <w:pPr>
        <w:rPr>
          <w:rFonts w:ascii="Arial" w:hAnsi="Arial" w:cs="Arial"/>
          <w:sz w:val="24"/>
          <w:szCs w:val="24"/>
        </w:rPr>
      </w:pPr>
      <w:r w:rsidRPr="007D52A8">
        <w:rPr>
          <w:rFonts w:ascii="Arial" w:hAnsi="Arial" w:cs="Arial"/>
          <w:sz w:val="24"/>
          <w:szCs w:val="24"/>
        </w:rPr>
        <w:t xml:space="preserve">Opis poslova: </w:t>
      </w:r>
    </w:p>
    <w:p w:rsidR="00163FE0" w:rsidRPr="007D52A8" w:rsidRDefault="00163FE0" w:rsidP="00163FE0">
      <w:pPr>
        <w:jc w:val="both"/>
        <w:rPr>
          <w:rFonts w:ascii="Arial" w:hAnsi="Arial" w:cs="Arial"/>
          <w:sz w:val="24"/>
          <w:szCs w:val="24"/>
        </w:rPr>
      </w:pPr>
      <w:r w:rsidRPr="007D52A8">
        <w:rPr>
          <w:rFonts w:ascii="Arial" w:hAnsi="Arial" w:cs="Arial"/>
          <w:sz w:val="24"/>
          <w:szCs w:val="24"/>
        </w:rPr>
        <w:t>Izrađuje kalkulacije svih materijalnih vrijednosti i usluga koje se fakturiraju pravnim osobama; priprema i obrađuje dokumentaciju za ispostavljanje računa, obavlja fakturiranje i rješava prispjele reklamacije.</w:t>
      </w:r>
    </w:p>
    <w:p w:rsidR="00163FE0" w:rsidRPr="007D52A8" w:rsidRDefault="00163FE0" w:rsidP="00163FE0">
      <w:pPr>
        <w:suppressAutoHyphens/>
        <w:ind w:right="386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D52A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Pravni izvori za pripremanje kandidata za testiranje:</w:t>
      </w:r>
    </w:p>
    <w:p w:rsidR="00163FE0" w:rsidRDefault="00163FE0" w:rsidP="00163F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1. Zakon o </w:t>
      </w:r>
      <w:r w:rsidR="00F54875">
        <w:rPr>
          <w:rFonts w:ascii="Arial" w:eastAsia="Times New Roman" w:hAnsi="Arial" w:cs="Arial"/>
          <w:sz w:val="24"/>
          <w:szCs w:val="24"/>
          <w:lang w:val="en-GB" w:eastAsia="hr-HR"/>
        </w:rPr>
        <w:t>proračunu</w:t>
      </w:r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(“Narodnenovine” 1</w:t>
      </w:r>
      <w:r w:rsidR="00F54875">
        <w:rPr>
          <w:rFonts w:ascii="Arial" w:eastAsia="Times New Roman" w:hAnsi="Arial" w:cs="Arial"/>
          <w:sz w:val="24"/>
          <w:szCs w:val="24"/>
          <w:lang w:val="en-GB" w:eastAsia="hr-HR"/>
        </w:rPr>
        <w:t>44</w:t>
      </w:r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/2</w:t>
      </w:r>
      <w:r w:rsidR="00F54875">
        <w:rPr>
          <w:rFonts w:ascii="Arial" w:eastAsia="Times New Roman" w:hAnsi="Arial" w:cs="Arial"/>
          <w:sz w:val="24"/>
          <w:szCs w:val="24"/>
          <w:lang w:val="en-GB" w:eastAsia="hr-HR"/>
        </w:rPr>
        <w:t>1</w:t>
      </w:r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) </w:t>
      </w:r>
    </w:p>
    <w:p w:rsidR="00F54875" w:rsidRDefault="00F54875" w:rsidP="00163F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hr-HR"/>
        </w:rPr>
      </w:pPr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2. Pravilnik o proračunskomračunovodstvu i računskomplanu (“Narodnenovine” </w:t>
      </w:r>
    </w:p>
    <w:p w:rsidR="00F54875" w:rsidRDefault="00F54875" w:rsidP="00163F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hr-HR"/>
        </w:rPr>
      </w:pPr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    124/14, 115/15, 87/16, 3/18, 126/19 i 108/20)</w:t>
      </w:r>
    </w:p>
    <w:p w:rsidR="006A6472" w:rsidRDefault="00F54875" w:rsidP="00163F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hr-HR"/>
        </w:rPr>
      </w:pPr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3. </w:t>
      </w:r>
      <w:r w:rsidR="006A6472">
        <w:rPr>
          <w:rFonts w:ascii="Arial" w:eastAsia="Times New Roman" w:hAnsi="Arial" w:cs="Arial"/>
          <w:sz w:val="24"/>
          <w:szCs w:val="24"/>
          <w:lang w:val="en-GB" w:eastAsia="hr-HR"/>
        </w:rPr>
        <w:t xml:space="preserve">Zakon o računovodstvu (“Narodnenovine” 78/15, 134/15, 120/16, 116/18, </w:t>
      </w:r>
    </w:p>
    <w:p w:rsidR="00F54875" w:rsidRPr="007D52A8" w:rsidRDefault="006A6472" w:rsidP="00163F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hr-HR"/>
        </w:rPr>
      </w:pPr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    42/20, 47/20 i 114/22)</w:t>
      </w:r>
    </w:p>
    <w:p w:rsidR="00163FE0" w:rsidRDefault="00163FE0" w:rsidP="00163FE0">
      <w:pPr>
        <w:rPr>
          <w:rFonts w:ascii="Arial" w:hAnsi="Arial" w:cs="Arial"/>
          <w:sz w:val="24"/>
          <w:szCs w:val="24"/>
        </w:rPr>
      </w:pPr>
    </w:p>
    <w:p w:rsidR="005634BB" w:rsidRPr="007D52A8" w:rsidRDefault="005634BB" w:rsidP="00163FE0">
      <w:pPr>
        <w:rPr>
          <w:rFonts w:ascii="Arial" w:hAnsi="Arial" w:cs="Arial"/>
          <w:sz w:val="24"/>
          <w:szCs w:val="24"/>
        </w:rPr>
      </w:pPr>
    </w:p>
    <w:p w:rsidR="00163FE0" w:rsidRPr="007D52A8" w:rsidRDefault="00163FE0" w:rsidP="00163FE0">
      <w:pPr>
        <w:rPr>
          <w:rFonts w:ascii="Arial" w:hAnsi="Arial" w:cs="Arial"/>
          <w:sz w:val="24"/>
          <w:szCs w:val="24"/>
        </w:rPr>
      </w:pPr>
    </w:p>
    <w:p w:rsidR="00163FE0" w:rsidRPr="007D52A8" w:rsidRDefault="00163FE0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>4.  SEKTOR PRAVNIH, FINANCIJSKIH I TEHNIČKIH POSLOVA</w:t>
      </w:r>
    </w:p>
    <w:p w:rsidR="00163FE0" w:rsidRPr="007D52A8" w:rsidRDefault="00163FE0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 xml:space="preserve">     SLUŽBA MATERIJALNO-FINANCIJSKIH POSLOVA </w:t>
      </w:r>
    </w:p>
    <w:p w:rsidR="00163FE0" w:rsidRPr="007D52A8" w:rsidRDefault="00163FE0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 xml:space="preserve">     ODJEL USLUŽNIH POSLOVA  </w:t>
      </w:r>
    </w:p>
    <w:p w:rsidR="00163FE0" w:rsidRPr="007D52A8" w:rsidRDefault="00163FE0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>računovodstveni referent-blagajnik - vježbenik</w:t>
      </w:r>
    </w:p>
    <w:p w:rsidR="00163FE0" w:rsidRPr="007D52A8" w:rsidRDefault="00163FE0" w:rsidP="00163FE0">
      <w:pPr>
        <w:rPr>
          <w:rFonts w:ascii="Arial" w:hAnsi="Arial" w:cs="Arial"/>
          <w:sz w:val="24"/>
          <w:szCs w:val="24"/>
        </w:rPr>
      </w:pPr>
    </w:p>
    <w:p w:rsidR="00163FE0" w:rsidRPr="007D52A8" w:rsidRDefault="00163FE0" w:rsidP="00163FE0">
      <w:pPr>
        <w:rPr>
          <w:rFonts w:ascii="Arial" w:hAnsi="Arial" w:cs="Arial"/>
          <w:sz w:val="24"/>
          <w:szCs w:val="24"/>
        </w:rPr>
      </w:pPr>
      <w:r w:rsidRPr="007D52A8">
        <w:rPr>
          <w:rFonts w:ascii="Arial" w:hAnsi="Arial" w:cs="Arial"/>
          <w:sz w:val="24"/>
          <w:szCs w:val="24"/>
        </w:rPr>
        <w:t xml:space="preserve">Opis poslova: </w:t>
      </w:r>
    </w:p>
    <w:p w:rsidR="00163FE0" w:rsidRPr="007D52A8" w:rsidRDefault="00163FE0" w:rsidP="00163FE0">
      <w:pPr>
        <w:jc w:val="both"/>
        <w:rPr>
          <w:rFonts w:ascii="Arial" w:hAnsi="Arial" w:cs="Arial"/>
          <w:sz w:val="24"/>
          <w:szCs w:val="24"/>
        </w:rPr>
      </w:pPr>
      <w:r w:rsidRPr="007D52A8">
        <w:rPr>
          <w:rFonts w:ascii="Arial" w:hAnsi="Arial" w:cs="Arial"/>
          <w:sz w:val="24"/>
          <w:szCs w:val="24"/>
        </w:rPr>
        <w:t>Obavlja sve uplate i isplate na temelju naloga likvidatora; dnevno zaključuje blagajnu; sačinjava blagajničko izvješće; obračunava putne naloge, isplate raznih naknada i drugo; obvezno polaže gotovinu na žiro račun i vodi brigu o tome da se ne prekorači blagajnički maksimum; obavlja druge poslove unutar Odjela.</w:t>
      </w:r>
    </w:p>
    <w:p w:rsidR="00F2219D" w:rsidRPr="007D52A8" w:rsidRDefault="00F2219D" w:rsidP="00F2219D">
      <w:pPr>
        <w:suppressAutoHyphens/>
        <w:ind w:right="386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D52A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Pravni izvori za pripremanje kandidata za testiranje:</w:t>
      </w:r>
    </w:p>
    <w:p w:rsidR="00F2219D" w:rsidRDefault="00F2219D" w:rsidP="00F221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1. Zakon o </w:t>
      </w:r>
      <w:r>
        <w:rPr>
          <w:rFonts w:ascii="Arial" w:eastAsia="Times New Roman" w:hAnsi="Arial" w:cs="Arial"/>
          <w:sz w:val="24"/>
          <w:szCs w:val="24"/>
          <w:lang w:val="en-GB" w:eastAsia="hr-HR"/>
        </w:rPr>
        <w:t>proračunu</w:t>
      </w:r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(“Narodnenovine” 1</w:t>
      </w:r>
      <w:r>
        <w:rPr>
          <w:rFonts w:ascii="Arial" w:eastAsia="Times New Roman" w:hAnsi="Arial" w:cs="Arial"/>
          <w:sz w:val="24"/>
          <w:szCs w:val="24"/>
          <w:lang w:val="en-GB" w:eastAsia="hr-HR"/>
        </w:rPr>
        <w:t>44</w:t>
      </w:r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/2</w:t>
      </w:r>
      <w:r>
        <w:rPr>
          <w:rFonts w:ascii="Arial" w:eastAsia="Times New Roman" w:hAnsi="Arial" w:cs="Arial"/>
          <w:sz w:val="24"/>
          <w:szCs w:val="24"/>
          <w:lang w:val="en-GB" w:eastAsia="hr-HR"/>
        </w:rPr>
        <w:t>1</w:t>
      </w:r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) </w:t>
      </w:r>
    </w:p>
    <w:p w:rsidR="00F2219D" w:rsidRDefault="00F2219D" w:rsidP="00F221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hr-HR"/>
        </w:rPr>
      </w:pPr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2. Pravilnik o proračunskomračunovodstvu i računskomplanu (“Narodnenovine” </w:t>
      </w:r>
    </w:p>
    <w:p w:rsidR="00F2219D" w:rsidRDefault="00F2219D" w:rsidP="00F221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hr-HR"/>
        </w:rPr>
      </w:pPr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    124/14, 115/15, 87/16, 3/18, 126/19 i 108/20)</w:t>
      </w:r>
    </w:p>
    <w:p w:rsidR="00F2219D" w:rsidRDefault="00F2219D" w:rsidP="00F221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hr-HR"/>
        </w:rPr>
      </w:pPr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3. Zakon o računovodstvu (“Narodnenovine” 78/15, 134/15, 120/16, 116/18, </w:t>
      </w:r>
    </w:p>
    <w:p w:rsidR="00F2219D" w:rsidRPr="007D52A8" w:rsidRDefault="00F2219D" w:rsidP="00F221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hr-HR"/>
        </w:rPr>
      </w:pPr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    42/20, 47/20 i 114/22) </w:t>
      </w:r>
    </w:p>
    <w:p w:rsidR="00D95951" w:rsidRDefault="00D95951" w:rsidP="00163FE0">
      <w:pPr>
        <w:rPr>
          <w:rFonts w:ascii="Arial" w:hAnsi="Arial" w:cs="Arial"/>
          <w:sz w:val="24"/>
          <w:szCs w:val="24"/>
        </w:rPr>
      </w:pPr>
    </w:p>
    <w:p w:rsidR="005634BB" w:rsidRDefault="005634BB" w:rsidP="00163FE0">
      <w:pPr>
        <w:rPr>
          <w:rFonts w:ascii="Arial" w:hAnsi="Arial" w:cs="Arial"/>
          <w:sz w:val="24"/>
          <w:szCs w:val="24"/>
        </w:rPr>
      </w:pPr>
    </w:p>
    <w:p w:rsidR="005634BB" w:rsidRDefault="005634BB" w:rsidP="00163FE0">
      <w:pPr>
        <w:rPr>
          <w:rFonts w:ascii="Arial" w:hAnsi="Arial" w:cs="Arial"/>
          <w:sz w:val="24"/>
          <w:szCs w:val="24"/>
        </w:rPr>
      </w:pPr>
    </w:p>
    <w:p w:rsidR="005634BB" w:rsidRDefault="005634BB" w:rsidP="00163FE0">
      <w:pPr>
        <w:rPr>
          <w:rFonts w:ascii="Arial" w:hAnsi="Arial" w:cs="Arial"/>
          <w:sz w:val="24"/>
          <w:szCs w:val="24"/>
        </w:rPr>
      </w:pPr>
    </w:p>
    <w:p w:rsidR="005634BB" w:rsidRDefault="005634BB" w:rsidP="00163FE0">
      <w:pPr>
        <w:rPr>
          <w:rFonts w:ascii="Arial" w:hAnsi="Arial" w:cs="Arial"/>
          <w:sz w:val="24"/>
          <w:szCs w:val="24"/>
        </w:rPr>
      </w:pPr>
    </w:p>
    <w:p w:rsidR="005634BB" w:rsidRDefault="005634BB" w:rsidP="00163FE0">
      <w:pPr>
        <w:rPr>
          <w:rFonts w:ascii="Arial" w:hAnsi="Arial" w:cs="Arial"/>
          <w:sz w:val="24"/>
          <w:szCs w:val="24"/>
        </w:rPr>
      </w:pPr>
    </w:p>
    <w:p w:rsidR="005634BB" w:rsidRPr="007D52A8" w:rsidRDefault="005634BB" w:rsidP="00163FE0">
      <w:pPr>
        <w:rPr>
          <w:rFonts w:ascii="Arial" w:hAnsi="Arial" w:cs="Arial"/>
          <w:sz w:val="24"/>
          <w:szCs w:val="24"/>
        </w:rPr>
      </w:pPr>
    </w:p>
    <w:p w:rsidR="00163FE0" w:rsidRPr="007D52A8" w:rsidRDefault="00163FE0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lastRenderedPageBreak/>
        <w:t>5.  SEKTOR PRAVNIH, FINANCIJSKIH I TEHNIČKIH POSLOVA</w:t>
      </w:r>
    </w:p>
    <w:p w:rsidR="00163FE0" w:rsidRPr="007D52A8" w:rsidRDefault="00163FE0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 xml:space="preserve">     SLUŽBA ZA TEHNIKU </w:t>
      </w:r>
    </w:p>
    <w:p w:rsidR="00163FE0" w:rsidRPr="007D52A8" w:rsidRDefault="00163FE0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 xml:space="preserve">     ODJEL ZA INFORMATIKU I KOMUNIKACIJE </w:t>
      </w:r>
    </w:p>
    <w:p w:rsidR="00163FE0" w:rsidRPr="007D52A8" w:rsidRDefault="00163FE0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>višipolicijskitehničar za radiokomunikacije - vježbenik</w:t>
      </w:r>
    </w:p>
    <w:p w:rsidR="00163FE0" w:rsidRPr="007D52A8" w:rsidRDefault="00163FE0" w:rsidP="00163FE0">
      <w:pPr>
        <w:rPr>
          <w:rFonts w:ascii="Arial" w:hAnsi="Arial" w:cs="Arial"/>
          <w:sz w:val="24"/>
          <w:szCs w:val="24"/>
        </w:rPr>
      </w:pPr>
    </w:p>
    <w:p w:rsidR="00163FE0" w:rsidRPr="007D52A8" w:rsidRDefault="00163FE0" w:rsidP="00163FE0">
      <w:pPr>
        <w:rPr>
          <w:rFonts w:ascii="Arial" w:hAnsi="Arial" w:cs="Arial"/>
          <w:sz w:val="24"/>
          <w:szCs w:val="24"/>
        </w:rPr>
      </w:pPr>
      <w:r w:rsidRPr="007D52A8">
        <w:rPr>
          <w:rFonts w:ascii="Arial" w:hAnsi="Arial" w:cs="Arial"/>
          <w:sz w:val="24"/>
          <w:szCs w:val="24"/>
        </w:rPr>
        <w:t xml:space="preserve">Opis poslova: </w:t>
      </w:r>
    </w:p>
    <w:p w:rsidR="00163FE0" w:rsidRPr="007D52A8" w:rsidRDefault="00163FE0" w:rsidP="00163FE0">
      <w:pPr>
        <w:jc w:val="both"/>
        <w:rPr>
          <w:rFonts w:ascii="Arial" w:hAnsi="Arial" w:cs="Arial"/>
          <w:sz w:val="24"/>
          <w:szCs w:val="24"/>
        </w:rPr>
      </w:pPr>
      <w:r w:rsidRPr="007D52A8">
        <w:rPr>
          <w:rFonts w:ascii="Arial" w:hAnsi="Arial" w:cs="Arial"/>
          <w:sz w:val="24"/>
          <w:szCs w:val="24"/>
        </w:rPr>
        <w:t>Obavlja poslove eksploatacije i održavanja radiokomunkacijskih sustava, sudjeluje kod planiranja istih, odgovoran je za ispravnost svih radiokomunikacijskih uređaja, usposta</w:t>
      </w:r>
      <w:r w:rsidR="00177D4C">
        <w:rPr>
          <w:rFonts w:ascii="Arial" w:hAnsi="Arial" w:cs="Arial"/>
          <w:sz w:val="24"/>
          <w:szCs w:val="24"/>
        </w:rPr>
        <w:t xml:space="preserve">vlja radiokomunikacijske veze </w:t>
      </w:r>
      <w:r w:rsidRPr="007D52A8">
        <w:rPr>
          <w:rFonts w:ascii="Arial" w:hAnsi="Arial" w:cs="Arial"/>
          <w:sz w:val="24"/>
          <w:szCs w:val="24"/>
        </w:rPr>
        <w:t>na terenu u svim uvje</w:t>
      </w:r>
      <w:r w:rsidR="00BF251D">
        <w:rPr>
          <w:rFonts w:ascii="Arial" w:hAnsi="Arial" w:cs="Arial"/>
          <w:sz w:val="24"/>
          <w:szCs w:val="24"/>
        </w:rPr>
        <w:t>tima, sudjeluje u planiranju i u</w:t>
      </w:r>
      <w:r w:rsidRPr="007D52A8">
        <w:rPr>
          <w:rFonts w:ascii="Arial" w:hAnsi="Arial" w:cs="Arial"/>
          <w:sz w:val="24"/>
          <w:szCs w:val="24"/>
        </w:rPr>
        <w:t xml:space="preserve"> realizaciji posebnih sustava radiokomunikacija u akcijama koje provodi policija i kriminalistička policija, obavlja poslove u vezi s prelaskom na rad u ratnim uvjetima.</w:t>
      </w:r>
    </w:p>
    <w:p w:rsidR="00BD10CD" w:rsidRPr="007D52A8" w:rsidRDefault="00BD10CD" w:rsidP="00BD10CD">
      <w:pPr>
        <w:suppressAutoHyphens/>
        <w:ind w:right="386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D52A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Pravni izvori za pripremanje kandidata za testiranje:</w:t>
      </w:r>
    </w:p>
    <w:p w:rsidR="00DB633B" w:rsidRPr="00416D69" w:rsidRDefault="00DB633B" w:rsidP="00DB633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16D69">
        <w:rPr>
          <w:rFonts w:ascii="Arial" w:hAnsi="Arial" w:cs="Arial"/>
          <w:color w:val="000000"/>
          <w:sz w:val="24"/>
          <w:szCs w:val="24"/>
        </w:rPr>
        <w:t xml:space="preserve">1. Zakon o informacijskoj sigurnosti </w:t>
      </w:r>
      <w:r w:rsidR="008E5800" w:rsidRPr="007D52A8">
        <w:rPr>
          <w:rFonts w:ascii="Arial" w:eastAsia="Times New Roman" w:hAnsi="Arial" w:cs="Arial"/>
          <w:sz w:val="24"/>
          <w:szCs w:val="24"/>
          <w:lang w:val="en-GB" w:eastAsia="hr-HR"/>
        </w:rPr>
        <w:t>(</w:t>
      </w:r>
      <w:r w:rsidR="008E5800">
        <w:rPr>
          <w:rFonts w:ascii="Arial" w:eastAsia="Times New Roman" w:hAnsi="Arial" w:cs="Arial"/>
          <w:sz w:val="24"/>
          <w:szCs w:val="24"/>
          <w:lang w:val="en-GB" w:eastAsia="hr-HR"/>
        </w:rPr>
        <w:t>“</w:t>
      </w:r>
      <w:r w:rsidR="008E5800" w:rsidRPr="007D52A8">
        <w:rPr>
          <w:rFonts w:ascii="Arial" w:eastAsia="Times New Roman" w:hAnsi="Arial" w:cs="Arial"/>
          <w:sz w:val="24"/>
          <w:szCs w:val="24"/>
          <w:lang w:val="en-GB" w:eastAsia="hr-HR"/>
        </w:rPr>
        <w:t>Narodnenovine</w:t>
      </w:r>
      <w:r w:rsidR="008E5800">
        <w:rPr>
          <w:rFonts w:ascii="Arial" w:eastAsia="Times New Roman" w:hAnsi="Arial" w:cs="Arial"/>
          <w:sz w:val="24"/>
          <w:szCs w:val="24"/>
          <w:lang w:val="en-GB" w:eastAsia="hr-HR"/>
        </w:rPr>
        <w:t>”</w:t>
      </w:r>
      <w:r w:rsidRPr="00416D69">
        <w:rPr>
          <w:rFonts w:ascii="Arial" w:hAnsi="Arial" w:cs="Arial"/>
          <w:color w:val="000000"/>
          <w:sz w:val="24"/>
          <w:szCs w:val="24"/>
        </w:rPr>
        <w:t>79/07)</w:t>
      </w:r>
    </w:p>
    <w:p w:rsidR="00DB633B" w:rsidRPr="00416D69" w:rsidRDefault="00DB633B" w:rsidP="00DB633B">
      <w:pPr>
        <w:spacing w:after="0"/>
        <w:rPr>
          <w:rFonts w:ascii="Arial" w:hAnsi="Arial" w:cs="Arial"/>
          <w:sz w:val="24"/>
          <w:szCs w:val="24"/>
        </w:rPr>
      </w:pPr>
      <w:r w:rsidRPr="00416D69">
        <w:rPr>
          <w:rFonts w:ascii="Arial" w:hAnsi="Arial" w:cs="Arial"/>
          <w:sz w:val="24"/>
          <w:szCs w:val="24"/>
        </w:rPr>
        <w:t xml:space="preserve">2. Zakon o elektroničkim komunikacijama </w:t>
      </w:r>
      <w:r w:rsidR="008E5800" w:rsidRPr="007D52A8">
        <w:rPr>
          <w:rFonts w:ascii="Arial" w:eastAsia="Times New Roman" w:hAnsi="Arial" w:cs="Arial"/>
          <w:sz w:val="24"/>
          <w:szCs w:val="24"/>
          <w:lang w:val="en-GB" w:eastAsia="hr-HR"/>
        </w:rPr>
        <w:t>(</w:t>
      </w:r>
      <w:r w:rsidR="008E5800">
        <w:rPr>
          <w:rFonts w:ascii="Arial" w:eastAsia="Times New Roman" w:hAnsi="Arial" w:cs="Arial"/>
          <w:sz w:val="24"/>
          <w:szCs w:val="24"/>
          <w:lang w:val="en-GB" w:eastAsia="hr-HR"/>
        </w:rPr>
        <w:t>“</w:t>
      </w:r>
      <w:r w:rsidR="008E5800" w:rsidRPr="007D52A8">
        <w:rPr>
          <w:rFonts w:ascii="Arial" w:eastAsia="Times New Roman" w:hAnsi="Arial" w:cs="Arial"/>
          <w:sz w:val="24"/>
          <w:szCs w:val="24"/>
          <w:lang w:val="en-GB" w:eastAsia="hr-HR"/>
        </w:rPr>
        <w:t>Narodnenovine</w:t>
      </w:r>
      <w:r w:rsidR="008E5800">
        <w:rPr>
          <w:rFonts w:ascii="Arial" w:eastAsia="Times New Roman" w:hAnsi="Arial" w:cs="Arial"/>
          <w:sz w:val="24"/>
          <w:szCs w:val="24"/>
          <w:lang w:val="en-GB" w:eastAsia="hr-HR"/>
        </w:rPr>
        <w:t>”</w:t>
      </w:r>
      <w:r>
        <w:rPr>
          <w:rFonts w:ascii="Arial" w:hAnsi="Arial" w:cs="Arial"/>
          <w:sz w:val="24"/>
          <w:szCs w:val="24"/>
        </w:rPr>
        <w:t>76/22</w:t>
      </w:r>
      <w:r w:rsidRPr="00416D69">
        <w:rPr>
          <w:rFonts w:ascii="Arial" w:hAnsi="Arial" w:cs="Arial"/>
          <w:sz w:val="24"/>
          <w:szCs w:val="24"/>
        </w:rPr>
        <w:t>)</w:t>
      </w:r>
    </w:p>
    <w:p w:rsidR="00DB633B" w:rsidRDefault="00DB633B" w:rsidP="00DB633B">
      <w:pPr>
        <w:spacing w:after="0"/>
        <w:rPr>
          <w:rFonts w:ascii="Arial" w:hAnsi="Arial" w:cs="Arial"/>
          <w:sz w:val="24"/>
          <w:szCs w:val="24"/>
        </w:rPr>
      </w:pPr>
      <w:r w:rsidRPr="00416D69"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Mladen Zadro… [etal.], </w:t>
      </w:r>
      <w:r w:rsidRPr="00416D69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Radiokomunikacije</w:t>
      </w:r>
      <w:r w:rsidRPr="00416D69">
        <w:rPr>
          <w:rFonts w:ascii="Arial" w:hAnsi="Arial" w:cs="Arial"/>
          <w:sz w:val="24"/>
          <w:szCs w:val="24"/>
        </w:rPr>
        <w:t xml:space="preserve">“, </w:t>
      </w:r>
      <w:r w:rsidR="00AF7293">
        <w:rPr>
          <w:rFonts w:ascii="Arial" w:hAnsi="Arial" w:cs="Arial"/>
          <w:sz w:val="24"/>
          <w:szCs w:val="24"/>
        </w:rPr>
        <w:t xml:space="preserve">Zagreb: </w:t>
      </w:r>
      <w:r w:rsidR="002029CF">
        <w:rPr>
          <w:rFonts w:ascii="Arial" w:hAnsi="Arial" w:cs="Arial"/>
          <w:sz w:val="24"/>
          <w:szCs w:val="24"/>
        </w:rPr>
        <w:t>Kigen</w:t>
      </w:r>
      <w:r>
        <w:rPr>
          <w:rFonts w:ascii="Arial" w:hAnsi="Arial" w:cs="Arial"/>
          <w:sz w:val="24"/>
          <w:szCs w:val="24"/>
        </w:rPr>
        <w:t>, 2005.</w:t>
      </w:r>
    </w:p>
    <w:p w:rsidR="003824F2" w:rsidRDefault="003824F2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</w:p>
    <w:p w:rsidR="003824F2" w:rsidRDefault="003824F2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</w:p>
    <w:p w:rsidR="00F9046F" w:rsidRDefault="00F9046F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</w:p>
    <w:p w:rsidR="00F9046F" w:rsidRDefault="00F9046F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</w:p>
    <w:p w:rsidR="003824F2" w:rsidRDefault="003824F2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</w:p>
    <w:p w:rsidR="00163FE0" w:rsidRPr="007D52A8" w:rsidRDefault="00163FE0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>6.  SEKTOR PRAVNIH, FINANCIJSKIH I TEHNIČKIH POSLOVA</w:t>
      </w:r>
    </w:p>
    <w:p w:rsidR="00163FE0" w:rsidRPr="007D52A8" w:rsidRDefault="00163FE0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 xml:space="preserve">     SLUŽBA ZA TEHNIKU </w:t>
      </w:r>
    </w:p>
    <w:p w:rsidR="00163FE0" w:rsidRPr="007D52A8" w:rsidRDefault="00163FE0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 xml:space="preserve">     ODJEL ZA INFORMATIKU I KOMUNIKACIJE </w:t>
      </w:r>
    </w:p>
    <w:p w:rsidR="00163FE0" w:rsidRPr="007D52A8" w:rsidRDefault="00163FE0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>višipolicijskitehničar za računalnutehniku - vježbenik</w:t>
      </w:r>
    </w:p>
    <w:p w:rsidR="00163FE0" w:rsidRPr="007D52A8" w:rsidRDefault="00163FE0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</w:p>
    <w:p w:rsidR="00163FE0" w:rsidRPr="007D52A8" w:rsidRDefault="00163FE0" w:rsidP="00163FE0">
      <w:pPr>
        <w:rPr>
          <w:rFonts w:ascii="Arial" w:hAnsi="Arial" w:cs="Arial"/>
          <w:sz w:val="24"/>
          <w:szCs w:val="24"/>
        </w:rPr>
      </w:pPr>
      <w:r w:rsidRPr="007D52A8">
        <w:rPr>
          <w:rFonts w:ascii="Arial" w:hAnsi="Arial" w:cs="Arial"/>
          <w:sz w:val="24"/>
          <w:szCs w:val="24"/>
        </w:rPr>
        <w:t xml:space="preserve">Opis poslova: </w:t>
      </w:r>
    </w:p>
    <w:p w:rsidR="00163FE0" w:rsidRPr="007D52A8" w:rsidRDefault="00163FE0" w:rsidP="00163F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hr-HR"/>
        </w:rPr>
      </w:pPr>
      <w:r w:rsidRPr="007D52A8">
        <w:rPr>
          <w:rFonts w:ascii="Arial" w:hAnsi="Arial" w:cs="Arial"/>
          <w:sz w:val="24"/>
          <w:szCs w:val="24"/>
        </w:rPr>
        <w:t>Obavlja montaže i osnovna ispitivanja uređaja za računalne sustave, brine o njihovoj ispravnosti, obavlja preventivna ispitivanja, pomaže kod popravke uređaja, sudjeluje kod polaganja kablova i instalacija te se brine o njihovoj ispravnosti, obavlja obuku korisnika i djelatnika.</w:t>
      </w:r>
    </w:p>
    <w:p w:rsidR="00163FE0" w:rsidRPr="007D52A8" w:rsidRDefault="00163FE0" w:rsidP="00163F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hr-HR"/>
        </w:rPr>
      </w:pPr>
    </w:p>
    <w:p w:rsidR="00BD10CD" w:rsidRPr="007D52A8" w:rsidRDefault="00BD10CD" w:rsidP="00BD10CD">
      <w:pPr>
        <w:suppressAutoHyphens/>
        <w:ind w:right="386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D52A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Pravni izvori za pripremanje kandidata za testiranje:</w:t>
      </w:r>
    </w:p>
    <w:p w:rsidR="00D95951" w:rsidRPr="00416D69" w:rsidRDefault="00D95951" w:rsidP="00D9595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16D69">
        <w:rPr>
          <w:rFonts w:ascii="Arial" w:hAnsi="Arial" w:cs="Arial"/>
          <w:color w:val="000000"/>
          <w:sz w:val="24"/>
          <w:szCs w:val="24"/>
        </w:rPr>
        <w:t xml:space="preserve">1. Zakon o informacijskoj sigurnosti </w:t>
      </w:r>
      <w:r w:rsidR="008E5800" w:rsidRPr="007D52A8">
        <w:rPr>
          <w:rFonts w:ascii="Arial" w:eastAsia="Times New Roman" w:hAnsi="Arial" w:cs="Arial"/>
          <w:sz w:val="24"/>
          <w:szCs w:val="24"/>
          <w:lang w:val="en-GB" w:eastAsia="hr-HR"/>
        </w:rPr>
        <w:t>(</w:t>
      </w:r>
      <w:r w:rsidR="008E5800">
        <w:rPr>
          <w:rFonts w:ascii="Arial" w:eastAsia="Times New Roman" w:hAnsi="Arial" w:cs="Arial"/>
          <w:sz w:val="24"/>
          <w:szCs w:val="24"/>
          <w:lang w:val="en-GB" w:eastAsia="hr-HR"/>
        </w:rPr>
        <w:t>“</w:t>
      </w:r>
      <w:r w:rsidR="008E5800" w:rsidRPr="007D52A8">
        <w:rPr>
          <w:rFonts w:ascii="Arial" w:eastAsia="Times New Roman" w:hAnsi="Arial" w:cs="Arial"/>
          <w:sz w:val="24"/>
          <w:szCs w:val="24"/>
          <w:lang w:val="en-GB" w:eastAsia="hr-HR"/>
        </w:rPr>
        <w:t>Narodnenovine</w:t>
      </w:r>
      <w:r w:rsidR="008E5800">
        <w:rPr>
          <w:rFonts w:ascii="Arial" w:eastAsia="Times New Roman" w:hAnsi="Arial" w:cs="Arial"/>
          <w:sz w:val="24"/>
          <w:szCs w:val="24"/>
          <w:lang w:val="en-GB" w:eastAsia="hr-HR"/>
        </w:rPr>
        <w:t>”</w:t>
      </w:r>
      <w:r w:rsidRPr="00416D69">
        <w:rPr>
          <w:rFonts w:ascii="Arial" w:hAnsi="Arial" w:cs="Arial"/>
          <w:color w:val="000000"/>
          <w:sz w:val="24"/>
          <w:szCs w:val="24"/>
        </w:rPr>
        <w:t>79/07)</w:t>
      </w:r>
    </w:p>
    <w:p w:rsidR="00D95951" w:rsidRPr="00416D69" w:rsidRDefault="00D95951" w:rsidP="00D95951">
      <w:pPr>
        <w:spacing w:after="0"/>
        <w:rPr>
          <w:rFonts w:ascii="Arial" w:hAnsi="Arial" w:cs="Arial"/>
          <w:sz w:val="24"/>
          <w:szCs w:val="24"/>
        </w:rPr>
      </w:pPr>
      <w:r w:rsidRPr="00416D69">
        <w:rPr>
          <w:rFonts w:ascii="Arial" w:hAnsi="Arial" w:cs="Arial"/>
          <w:sz w:val="24"/>
          <w:szCs w:val="24"/>
        </w:rPr>
        <w:t xml:space="preserve">2. Zakon o elektroničkim komunikacijama </w:t>
      </w:r>
      <w:r w:rsidR="00E73DA7" w:rsidRPr="007D52A8">
        <w:rPr>
          <w:rFonts w:ascii="Arial" w:eastAsia="Times New Roman" w:hAnsi="Arial" w:cs="Arial"/>
          <w:sz w:val="24"/>
          <w:szCs w:val="24"/>
          <w:lang w:val="en-GB" w:eastAsia="hr-HR"/>
        </w:rPr>
        <w:t>(</w:t>
      </w:r>
      <w:r w:rsidR="00E73DA7">
        <w:rPr>
          <w:rFonts w:ascii="Arial" w:eastAsia="Times New Roman" w:hAnsi="Arial" w:cs="Arial"/>
          <w:sz w:val="24"/>
          <w:szCs w:val="24"/>
          <w:lang w:val="en-GB" w:eastAsia="hr-HR"/>
        </w:rPr>
        <w:t>“</w:t>
      </w:r>
      <w:r w:rsidR="00E73DA7" w:rsidRPr="007D52A8">
        <w:rPr>
          <w:rFonts w:ascii="Arial" w:eastAsia="Times New Roman" w:hAnsi="Arial" w:cs="Arial"/>
          <w:sz w:val="24"/>
          <w:szCs w:val="24"/>
          <w:lang w:val="en-GB" w:eastAsia="hr-HR"/>
        </w:rPr>
        <w:t>Narodnenovine</w:t>
      </w:r>
      <w:r w:rsidR="00E73DA7">
        <w:rPr>
          <w:rFonts w:ascii="Arial" w:eastAsia="Times New Roman" w:hAnsi="Arial" w:cs="Arial"/>
          <w:sz w:val="24"/>
          <w:szCs w:val="24"/>
          <w:lang w:val="en-GB" w:eastAsia="hr-HR"/>
        </w:rPr>
        <w:t>”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76/22</w:t>
      </w:r>
      <w:r w:rsidRPr="00416D69">
        <w:rPr>
          <w:rFonts w:ascii="Arial" w:hAnsi="Arial" w:cs="Arial"/>
          <w:sz w:val="24"/>
          <w:szCs w:val="24"/>
        </w:rPr>
        <w:t>)</w:t>
      </w:r>
    </w:p>
    <w:p w:rsidR="00D95951" w:rsidRPr="00416D69" w:rsidRDefault="00D95951" w:rsidP="00D95951">
      <w:pPr>
        <w:spacing w:after="0"/>
        <w:rPr>
          <w:rFonts w:ascii="Arial" w:hAnsi="Arial" w:cs="Arial"/>
          <w:sz w:val="24"/>
          <w:szCs w:val="24"/>
        </w:rPr>
      </w:pPr>
      <w:r w:rsidRPr="00416D69"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G</w:t>
      </w:r>
      <w:r w:rsidRPr="00416D6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Čelebić</w:t>
      </w:r>
      <w:r w:rsidRPr="00416D69">
        <w:rPr>
          <w:rFonts w:ascii="Arial" w:hAnsi="Arial" w:cs="Arial"/>
          <w:sz w:val="24"/>
          <w:szCs w:val="24"/>
        </w:rPr>
        <w:t xml:space="preserve">; D. </w:t>
      </w:r>
      <w:r>
        <w:rPr>
          <w:rFonts w:ascii="Arial" w:hAnsi="Arial" w:cs="Arial"/>
          <w:sz w:val="24"/>
          <w:szCs w:val="24"/>
        </w:rPr>
        <w:t>I. Rendulić</w:t>
      </w:r>
      <w:r w:rsidRPr="00416D69">
        <w:rPr>
          <w:rFonts w:ascii="Arial" w:hAnsi="Arial" w:cs="Arial"/>
          <w:sz w:val="24"/>
          <w:szCs w:val="24"/>
        </w:rPr>
        <w:t>,  „</w:t>
      </w:r>
      <w:r w:rsidRPr="00670694">
        <w:rPr>
          <w:rFonts w:ascii="Arial" w:hAnsi="Arial" w:cs="Arial"/>
          <w:sz w:val="24"/>
          <w:szCs w:val="24"/>
        </w:rPr>
        <w:t>ITdesk.info – projekt računalne e-edukacije sa slobodnim pristupom - Priručnik za digitalnupismenost</w:t>
      </w:r>
      <w:r w:rsidRPr="00416D69">
        <w:rPr>
          <w:rFonts w:ascii="Arial" w:hAnsi="Arial" w:cs="Arial"/>
          <w:sz w:val="24"/>
          <w:szCs w:val="24"/>
        </w:rPr>
        <w:t xml:space="preserve">“, </w:t>
      </w:r>
      <w:r w:rsidR="00057FE1">
        <w:rPr>
          <w:rFonts w:ascii="Arial" w:hAnsi="Arial" w:cs="Arial"/>
          <w:sz w:val="24"/>
          <w:szCs w:val="24"/>
        </w:rPr>
        <w:t>Zagreb: Odrazi</w:t>
      </w:r>
      <w:r>
        <w:rPr>
          <w:rFonts w:ascii="Arial" w:hAnsi="Arial" w:cs="Arial"/>
          <w:sz w:val="24"/>
          <w:szCs w:val="24"/>
        </w:rPr>
        <w:t xml:space="preserve">, 2011. </w:t>
      </w:r>
      <w:hyperlink r:id="rId7" w:history="1">
        <w:r w:rsidRPr="0039523C">
          <w:rPr>
            <w:rStyle w:val="Hyperlink"/>
            <w:rFonts w:ascii="Arial" w:hAnsi="Arial" w:cs="Arial"/>
            <w:sz w:val="24"/>
            <w:szCs w:val="24"/>
          </w:rPr>
          <w:t>http://itdesk.info/prirucnik_osnovni_pojmovi_informacijske_tehnologije.pdf</w:t>
        </w:r>
      </w:hyperlink>
    </w:p>
    <w:p w:rsidR="00163FE0" w:rsidRPr="007D52A8" w:rsidRDefault="00163FE0" w:rsidP="00163F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hr-HR"/>
        </w:rPr>
      </w:pPr>
    </w:p>
    <w:p w:rsidR="00163FE0" w:rsidRDefault="00163FE0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</w:p>
    <w:p w:rsidR="00D95951" w:rsidRDefault="00D95951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</w:p>
    <w:p w:rsidR="00F9046F" w:rsidRDefault="00F9046F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</w:p>
    <w:p w:rsidR="00F9046F" w:rsidRDefault="00F9046F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</w:p>
    <w:p w:rsidR="00F9046F" w:rsidRDefault="00F9046F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</w:p>
    <w:p w:rsidR="00F9046F" w:rsidRDefault="00F9046F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</w:p>
    <w:p w:rsidR="00F9046F" w:rsidRDefault="00F9046F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</w:p>
    <w:p w:rsidR="00EA0FFC" w:rsidRDefault="00EA0FFC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</w:p>
    <w:p w:rsidR="00D95951" w:rsidRPr="007D52A8" w:rsidRDefault="00D95951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</w:p>
    <w:p w:rsidR="00163FE0" w:rsidRPr="007D52A8" w:rsidRDefault="00163FE0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lastRenderedPageBreak/>
        <w:t>7.  SEKTOR PRAVNIH, FINANCIJSKIH I TEHNIČKIH POSLOVA</w:t>
      </w:r>
    </w:p>
    <w:p w:rsidR="00163FE0" w:rsidRPr="007D52A8" w:rsidRDefault="00163FE0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 xml:space="preserve">     SLUŽBA ZA TEHNIKU </w:t>
      </w:r>
    </w:p>
    <w:p w:rsidR="00163FE0" w:rsidRPr="007D52A8" w:rsidRDefault="00163FE0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 xml:space="preserve">     ODJEL ZA INFORMATIKU I KOMUNIKACIJE </w:t>
      </w:r>
    </w:p>
    <w:p w:rsidR="00163FE0" w:rsidRPr="007D52A8" w:rsidRDefault="00163FE0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>višipolicijskitehničar za telekomunikacije - vježbenik</w:t>
      </w:r>
    </w:p>
    <w:p w:rsidR="00163FE0" w:rsidRPr="007D52A8" w:rsidRDefault="00163FE0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</w:p>
    <w:p w:rsidR="00163FE0" w:rsidRPr="007D52A8" w:rsidRDefault="00163FE0" w:rsidP="00163FE0">
      <w:pPr>
        <w:rPr>
          <w:rFonts w:ascii="Arial" w:hAnsi="Arial" w:cs="Arial"/>
          <w:sz w:val="24"/>
          <w:szCs w:val="24"/>
        </w:rPr>
      </w:pPr>
      <w:r w:rsidRPr="007D52A8">
        <w:rPr>
          <w:rFonts w:ascii="Arial" w:hAnsi="Arial" w:cs="Arial"/>
          <w:sz w:val="24"/>
          <w:szCs w:val="24"/>
        </w:rPr>
        <w:t xml:space="preserve">Opis poslova: </w:t>
      </w:r>
    </w:p>
    <w:p w:rsidR="00163FE0" w:rsidRPr="007D52A8" w:rsidRDefault="00163FE0" w:rsidP="00163F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hr-HR"/>
        </w:rPr>
      </w:pPr>
      <w:r w:rsidRPr="007D52A8">
        <w:rPr>
          <w:rFonts w:ascii="Arial" w:hAnsi="Arial" w:cs="Arial"/>
          <w:sz w:val="24"/>
          <w:szCs w:val="24"/>
        </w:rPr>
        <w:t>U sklopu grupe za TT poslove obavlja složenije poslove, servis TT uređaja i opreme, organizira i s</w:t>
      </w:r>
      <w:r w:rsidR="006A7C7F">
        <w:rPr>
          <w:rFonts w:ascii="Arial" w:hAnsi="Arial" w:cs="Arial"/>
          <w:sz w:val="24"/>
          <w:szCs w:val="24"/>
        </w:rPr>
        <w:t>udjeluje u montaži i ispitivanju</w:t>
      </w:r>
      <w:r w:rsidRPr="007D52A8">
        <w:rPr>
          <w:rFonts w:ascii="Arial" w:hAnsi="Arial" w:cs="Arial"/>
          <w:sz w:val="24"/>
          <w:szCs w:val="24"/>
        </w:rPr>
        <w:t xml:space="preserve"> uređaja; organizira i sudjeluje u aktivnostima na manjim zahvatima rekonstrukcije i slabostrujne instalacije objekata, sudjeluje u planiranju TT si</w:t>
      </w:r>
      <w:r w:rsidR="006A7C7F">
        <w:rPr>
          <w:rFonts w:ascii="Arial" w:hAnsi="Arial" w:cs="Arial"/>
          <w:sz w:val="24"/>
          <w:szCs w:val="24"/>
        </w:rPr>
        <w:t>s</w:t>
      </w:r>
      <w:r w:rsidRPr="007D52A8">
        <w:rPr>
          <w:rFonts w:ascii="Arial" w:hAnsi="Arial" w:cs="Arial"/>
          <w:sz w:val="24"/>
          <w:szCs w:val="24"/>
        </w:rPr>
        <w:t>tema; obavlja edukaciju osoba za održavanje i korištenje TT uređaja; uspostavlja TT veze u svim uvjetima i situacijama; u svom području aktivno sudjeluje u operativnim akcijama.</w:t>
      </w:r>
    </w:p>
    <w:p w:rsidR="00163FE0" w:rsidRPr="007D52A8" w:rsidRDefault="00163FE0" w:rsidP="00163F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hr-HR"/>
        </w:rPr>
      </w:pPr>
    </w:p>
    <w:p w:rsidR="00BD10CD" w:rsidRPr="007D52A8" w:rsidRDefault="00BD10CD" w:rsidP="00BD10CD">
      <w:pPr>
        <w:suppressAutoHyphens/>
        <w:ind w:right="386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D52A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Pravni izvori za pripremanje kandidata za testiranje:</w:t>
      </w:r>
    </w:p>
    <w:p w:rsidR="00C21120" w:rsidRPr="00416D69" w:rsidRDefault="00C21120" w:rsidP="00C2112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16D69">
        <w:rPr>
          <w:rFonts w:ascii="Arial" w:hAnsi="Arial" w:cs="Arial"/>
          <w:color w:val="000000"/>
          <w:sz w:val="24"/>
          <w:szCs w:val="24"/>
        </w:rPr>
        <w:t xml:space="preserve">1. Zakon o informacijskoj sigurnosti </w:t>
      </w:r>
      <w:r w:rsidR="00701784" w:rsidRPr="007D52A8">
        <w:rPr>
          <w:rFonts w:ascii="Arial" w:eastAsia="Times New Roman" w:hAnsi="Arial" w:cs="Arial"/>
          <w:sz w:val="24"/>
          <w:szCs w:val="24"/>
          <w:lang w:val="en-GB" w:eastAsia="hr-HR"/>
        </w:rPr>
        <w:t>(</w:t>
      </w:r>
      <w:r w:rsidR="00701784">
        <w:rPr>
          <w:rFonts w:ascii="Arial" w:eastAsia="Times New Roman" w:hAnsi="Arial" w:cs="Arial"/>
          <w:sz w:val="24"/>
          <w:szCs w:val="24"/>
          <w:lang w:val="en-GB" w:eastAsia="hr-HR"/>
        </w:rPr>
        <w:t>“</w:t>
      </w:r>
      <w:r w:rsidR="00701784" w:rsidRPr="007D52A8">
        <w:rPr>
          <w:rFonts w:ascii="Arial" w:eastAsia="Times New Roman" w:hAnsi="Arial" w:cs="Arial"/>
          <w:sz w:val="24"/>
          <w:szCs w:val="24"/>
          <w:lang w:val="en-GB" w:eastAsia="hr-HR"/>
        </w:rPr>
        <w:t>Narodnenovine</w:t>
      </w:r>
      <w:r w:rsidR="00701784">
        <w:rPr>
          <w:rFonts w:ascii="Arial" w:eastAsia="Times New Roman" w:hAnsi="Arial" w:cs="Arial"/>
          <w:sz w:val="24"/>
          <w:szCs w:val="24"/>
          <w:lang w:val="en-GB" w:eastAsia="hr-HR"/>
        </w:rPr>
        <w:t>”</w:t>
      </w:r>
      <w:r w:rsidRPr="00416D69">
        <w:rPr>
          <w:rFonts w:ascii="Arial" w:hAnsi="Arial" w:cs="Arial"/>
          <w:color w:val="000000"/>
          <w:sz w:val="24"/>
          <w:szCs w:val="24"/>
        </w:rPr>
        <w:t>79/07)</w:t>
      </w:r>
    </w:p>
    <w:p w:rsidR="00C21120" w:rsidRPr="00416D69" w:rsidRDefault="00C21120" w:rsidP="00C21120">
      <w:pPr>
        <w:spacing w:after="0"/>
        <w:rPr>
          <w:rFonts w:ascii="Arial" w:hAnsi="Arial" w:cs="Arial"/>
          <w:sz w:val="24"/>
          <w:szCs w:val="24"/>
        </w:rPr>
      </w:pPr>
      <w:r w:rsidRPr="00416D69">
        <w:rPr>
          <w:rFonts w:ascii="Arial" w:hAnsi="Arial" w:cs="Arial"/>
          <w:sz w:val="24"/>
          <w:szCs w:val="24"/>
        </w:rPr>
        <w:t xml:space="preserve">2. Zakon o elektroničkim komunikacijama </w:t>
      </w:r>
      <w:r w:rsidR="00AE6A83" w:rsidRPr="007D52A8">
        <w:rPr>
          <w:rFonts w:ascii="Arial" w:eastAsia="Times New Roman" w:hAnsi="Arial" w:cs="Arial"/>
          <w:sz w:val="24"/>
          <w:szCs w:val="24"/>
          <w:lang w:val="en-GB" w:eastAsia="hr-HR"/>
        </w:rPr>
        <w:t>(</w:t>
      </w:r>
      <w:r w:rsidR="00AE6A83">
        <w:rPr>
          <w:rFonts w:ascii="Arial" w:eastAsia="Times New Roman" w:hAnsi="Arial" w:cs="Arial"/>
          <w:sz w:val="24"/>
          <w:szCs w:val="24"/>
          <w:lang w:val="en-GB" w:eastAsia="hr-HR"/>
        </w:rPr>
        <w:t>“</w:t>
      </w:r>
      <w:r w:rsidR="00AE6A83" w:rsidRPr="007D52A8">
        <w:rPr>
          <w:rFonts w:ascii="Arial" w:eastAsia="Times New Roman" w:hAnsi="Arial" w:cs="Arial"/>
          <w:sz w:val="24"/>
          <w:szCs w:val="24"/>
          <w:lang w:val="en-GB" w:eastAsia="hr-HR"/>
        </w:rPr>
        <w:t>Narodnenovine</w:t>
      </w:r>
      <w:r w:rsidR="00AE6A83">
        <w:rPr>
          <w:rFonts w:ascii="Arial" w:eastAsia="Times New Roman" w:hAnsi="Arial" w:cs="Arial"/>
          <w:sz w:val="24"/>
          <w:szCs w:val="24"/>
          <w:lang w:val="en-GB" w:eastAsia="hr-HR"/>
        </w:rPr>
        <w:t>”</w:t>
      </w:r>
      <w:r>
        <w:rPr>
          <w:rFonts w:ascii="Arial" w:hAnsi="Arial" w:cs="Arial"/>
          <w:sz w:val="24"/>
          <w:szCs w:val="24"/>
        </w:rPr>
        <w:t>76/22</w:t>
      </w:r>
      <w:r w:rsidRPr="00416D69">
        <w:rPr>
          <w:rFonts w:ascii="Arial" w:hAnsi="Arial" w:cs="Arial"/>
          <w:sz w:val="24"/>
          <w:szCs w:val="24"/>
        </w:rPr>
        <w:t>)</w:t>
      </w:r>
    </w:p>
    <w:p w:rsidR="00C21120" w:rsidRDefault="00C21120" w:rsidP="00C21120">
      <w:pPr>
        <w:spacing w:after="0"/>
        <w:rPr>
          <w:rFonts w:ascii="Arial" w:hAnsi="Arial" w:cs="Arial"/>
          <w:sz w:val="24"/>
          <w:szCs w:val="24"/>
        </w:rPr>
      </w:pPr>
      <w:r w:rsidRPr="00416D69"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A. Bažant … [etal.]</w:t>
      </w:r>
      <w:r w:rsidRPr="00416D69">
        <w:rPr>
          <w:rFonts w:ascii="Arial" w:hAnsi="Arial" w:cs="Arial"/>
          <w:sz w:val="24"/>
          <w:szCs w:val="24"/>
        </w:rPr>
        <w:t xml:space="preserve">  „</w:t>
      </w:r>
      <w:r w:rsidRPr="00A07051">
        <w:rPr>
          <w:rFonts w:ascii="Arial" w:hAnsi="Arial" w:cs="Arial"/>
          <w:sz w:val="24"/>
          <w:szCs w:val="24"/>
        </w:rPr>
        <w:t>Telekomunikacije : tehnologija i tržište</w:t>
      </w:r>
      <w:r w:rsidRPr="00416D69">
        <w:rPr>
          <w:rFonts w:ascii="Arial" w:hAnsi="Arial" w:cs="Arial"/>
          <w:sz w:val="24"/>
          <w:szCs w:val="24"/>
        </w:rPr>
        <w:t xml:space="preserve">“, </w:t>
      </w:r>
      <w:r w:rsidR="00DD4A26">
        <w:rPr>
          <w:rFonts w:ascii="Arial" w:hAnsi="Arial" w:cs="Arial"/>
          <w:sz w:val="24"/>
          <w:szCs w:val="24"/>
        </w:rPr>
        <w:t>Zagreb:</w:t>
      </w:r>
      <w:r>
        <w:rPr>
          <w:rFonts w:ascii="Arial" w:hAnsi="Arial" w:cs="Arial"/>
          <w:sz w:val="24"/>
          <w:szCs w:val="24"/>
        </w:rPr>
        <w:t>Elemet, 2007.</w:t>
      </w:r>
    </w:p>
    <w:p w:rsidR="00C21120" w:rsidRDefault="00C21120" w:rsidP="00C211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CarNet, „</w:t>
      </w:r>
      <w:r w:rsidRPr="009764C3">
        <w:rPr>
          <w:rFonts w:ascii="Arial" w:hAnsi="Arial" w:cs="Arial"/>
          <w:sz w:val="24"/>
          <w:szCs w:val="24"/>
        </w:rPr>
        <w:t>Sigurnosni aspekti VoIPtehnologije</w:t>
      </w:r>
      <w:r>
        <w:rPr>
          <w:rFonts w:ascii="Arial" w:hAnsi="Arial" w:cs="Arial"/>
          <w:sz w:val="24"/>
          <w:szCs w:val="24"/>
        </w:rPr>
        <w:t xml:space="preserve">“, </w:t>
      </w:r>
      <w:r w:rsidRPr="009764C3">
        <w:rPr>
          <w:rFonts w:ascii="Arial" w:hAnsi="Arial" w:cs="Arial"/>
          <w:sz w:val="24"/>
          <w:szCs w:val="24"/>
        </w:rPr>
        <w:t>CCERT-PUBDOC-2006-03-151</w:t>
      </w:r>
      <w:hyperlink r:id="rId8" w:history="1">
        <w:r w:rsidRPr="003626A3">
          <w:rPr>
            <w:rStyle w:val="Hyperlink"/>
            <w:rFonts w:ascii="Arial" w:hAnsi="Arial" w:cs="Arial"/>
            <w:sz w:val="24"/>
            <w:szCs w:val="24"/>
          </w:rPr>
          <w:t>https://www.cert.hr/wp-content/uploads/2006/06/CCERT-PUBDOC-2006-03-151.pdf</w:t>
        </w:r>
      </w:hyperlink>
    </w:p>
    <w:p w:rsidR="00C21120" w:rsidRPr="009764C3" w:rsidRDefault="00A56AF1" w:rsidP="00C21120">
      <w:pPr>
        <w:spacing w:after="0"/>
      </w:pPr>
      <w:r>
        <w:rPr>
          <w:rFonts w:ascii="Arial" w:hAnsi="Arial" w:cs="Arial"/>
          <w:sz w:val="24"/>
          <w:szCs w:val="24"/>
        </w:rPr>
        <w:t>5</w:t>
      </w:r>
      <w:r w:rsidR="00C21120">
        <w:rPr>
          <w:rFonts w:ascii="Arial" w:hAnsi="Arial" w:cs="Arial"/>
          <w:sz w:val="24"/>
          <w:szCs w:val="24"/>
        </w:rPr>
        <w:t>. CARNet, „</w:t>
      </w:r>
      <w:r w:rsidR="00C21120" w:rsidRPr="00152B69">
        <w:rPr>
          <w:rFonts w:ascii="Arial" w:hAnsi="Arial" w:cs="Arial"/>
          <w:sz w:val="24"/>
          <w:szCs w:val="24"/>
        </w:rPr>
        <w:t>VPN usluge – što su, kakofunkcioniraju i kada sukorisne</w:t>
      </w:r>
      <w:r w:rsidR="00C21120">
        <w:rPr>
          <w:rFonts w:ascii="Arial" w:hAnsi="Arial" w:cs="Arial"/>
          <w:sz w:val="24"/>
          <w:szCs w:val="24"/>
        </w:rPr>
        <w:t xml:space="preserve">“, </w:t>
      </w:r>
      <w:r w:rsidR="00C21120" w:rsidRPr="00152B69">
        <w:rPr>
          <w:rFonts w:ascii="Arial" w:hAnsi="Arial" w:cs="Arial"/>
          <w:sz w:val="24"/>
          <w:szCs w:val="24"/>
        </w:rPr>
        <w:t>CERT.hr-PUBDOC-2019-6-382</w:t>
      </w:r>
      <w:r w:rsidR="00C21120">
        <w:rPr>
          <w:rFonts w:ascii="Arial" w:hAnsi="Arial" w:cs="Arial"/>
          <w:sz w:val="24"/>
          <w:szCs w:val="24"/>
        </w:rPr>
        <w:t>“</w:t>
      </w:r>
      <w:hyperlink r:id="rId9" w:history="1">
        <w:r w:rsidR="00C21120" w:rsidRPr="003626A3">
          <w:rPr>
            <w:rStyle w:val="Hyperlink"/>
            <w:rFonts w:ascii="Arial" w:hAnsi="Arial" w:cs="Arial"/>
            <w:sz w:val="24"/>
            <w:szCs w:val="24"/>
          </w:rPr>
          <w:t>https://www.cert.hr/wp-content/uploads/2019/07/VPN_usluge.pdf</w:t>
        </w:r>
      </w:hyperlink>
    </w:p>
    <w:p w:rsidR="00163FE0" w:rsidRPr="007D52A8" w:rsidRDefault="00163FE0" w:rsidP="00163F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hr-HR"/>
        </w:rPr>
      </w:pPr>
    </w:p>
    <w:p w:rsidR="00163FE0" w:rsidRDefault="00163FE0" w:rsidP="00163F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hr-HR"/>
        </w:rPr>
      </w:pPr>
    </w:p>
    <w:p w:rsidR="00CB71AC" w:rsidRPr="007D52A8" w:rsidRDefault="00CB71AC" w:rsidP="00163F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hr-HR"/>
        </w:rPr>
      </w:pPr>
    </w:p>
    <w:p w:rsidR="00163FE0" w:rsidRPr="007D52A8" w:rsidRDefault="00163FE0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>8.  SEKTOR PRAVNIH, FINANCIJSKIH I TEHNIČKIH POSLOVA</w:t>
      </w:r>
    </w:p>
    <w:p w:rsidR="00163FE0" w:rsidRPr="007D52A8" w:rsidRDefault="00163FE0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 xml:space="preserve">     SLUŽBA ZA TEHNIKU </w:t>
      </w:r>
    </w:p>
    <w:p w:rsidR="00163FE0" w:rsidRPr="007D52A8" w:rsidRDefault="00163FE0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 xml:space="preserve">     ODJEL ZA INFORMATIKU I KOMUNIKACIJE   </w:t>
      </w:r>
    </w:p>
    <w:p w:rsidR="00163FE0" w:rsidRPr="007D52A8" w:rsidRDefault="00163FE0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>višipolicijskitehničar-mrežni administrator - vježbenik</w:t>
      </w:r>
    </w:p>
    <w:p w:rsidR="00163FE0" w:rsidRPr="007D52A8" w:rsidRDefault="00163FE0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</w:p>
    <w:p w:rsidR="00163FE0" w:rsidRPr="007D52A8" w:rsidRDefault="00163FE0" w:rsidP="00163FE0">
      <w:pPr>
        <w:rPr>
          <w:rFonts w:ascii="Arial" w:hAnsi="Arial" w:cs="Arial"/>
          <w:sz w:val="24"/>
          <w:szCs w:val="24"/>
        </w:rPr>
      </w:pPr>
      <w:r w:rsidRPr="007D52A8">
        <w:rPr>
          <w:rFonts w:ascii="Arial" w:hAnsi="Arial" w:cs="Arial"/>
          <w:sz w:val="24"/>
          <w:szCs w:val="24"/>
        </w:rPr>
        <w:t xml:space="preserve">Opis poslova: </w:t>
      </w:r>
    </w:p>
    <w:p w:rsidR="00163FE0" w:rsidRPr="007D52A8" w:rsidRDefault="00163FE0" w:rsidP="00163F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hr-HR"/>
        </w:rPr>
      </w:pPr>
      <w:r w:rsidRPr="007D52A8">
        <w:rPr>
          <w:rFonts w:ascii="Arial" w:hAnsi="Arial" w:cs="Arial"/>
          <w:sz w:val="24"/>
          <w:szCs w:val="24"/>
        </w:rPr>
        <w:t>Odgovara za fizičku sigurnost podataka i programa, provođenja mjera zaštite i osiguranja integriteta podataka, brine o racionalnom korištenju svih resursa. Evidentira rezultate obrada, provjerava arhiviranje podataka, obavlja mjerenje i procjene performansi sustava EOP, funkcioniranja mreže za prijenos podataka te sudjeluje na otklanjanju zastoja.</w:t>
      </w:r>
    </w:p>
    <w:p w:rsidR="00163FE0" w:rsidRPr="007D52A8" w:rsidRDefault="00163FE0" w:rsidP="00163F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hr-HR"/>
        </w:rPr>
      </w:pPr>
    </w:p>
    <w:p w:rsidR="00BD10CD" w:rsidRPr="007D52A8" w:rsidRDefault="00BD10CD" w:rsidP="00BD10CD">
      <w:pPr>
        <w:suppressAutoHyphens/>
        <w:ind w:right="386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D52A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Pravni izvori za pripremanje kandidata za testiranje:</w:t>
      </w:r>
    </w:p>
    <w:p w:rsidR="00EE32AB" w:rsidRPr="00416D69" w:rsidRDefault="00EE32AB" w:rsidP="00EE32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16D69">
        <w:rPr>
          <w:rFonts w:ascii="Arial" w:hAnsi="Arial" w:cs="Arial"/>
          <w:color w:val="000000"/>
          <w:sz w:val="24"/>
          <w:szCs w:val="24"/>
        </w:rPr>
        <w:t xml:space="preserve">1. Zakon o informacijskoj sigurnosti </w:t>
      </w:r>
      <w:r w:rsidR="00AE6A83" w:rsidRPr="007D52A8">
        <w:rPr>
          <w:rFonts w:ascii="Arial" w:eastAsia="Times New Roman" w:hAnsi="Arial" w:cs="Arial"/>
          <w:sz w:val="24"/>
          <w:szCs w:val="24"/>
          <w:lang w:val="en-GB" w:eastAsia="hr-HR"/>
        </w:rPr>
        <w:t>(</w:t>
      </w:r>
      <w:r w:rsidR="00AE6A83">
        <w:rPr>
          <w:rFonts w:ascii="Arial" w:eastAsia="Times New Roman" w:hAnsi="Arial" w:cs="Arial"/>
          <w:sz w:val="24"/>
          <w:szCs w:val="24"/>
          <w:lang w:val="en-GB" w:eastAsia="hr-HR"/>
        </w:rPr>
        <w:t>“</w:t>
      </w:r>
      <w:r w:rsidR="00AE6A83" w:rsidRPr="007D52A8">
        <w:rPr>
          <w:rFonts w:ascii="Arial" w:eastAsia="Times New Roman" w:hAnsi="Arial" w:cs="Arial"/>
          <w:sz w:val="24"/>
          <w:szCs w:val="24"/>
          <w:lang w:val="en-GB" w:eastAsia="hr-HR"/>
        </w:rPr>
        <w:t>Narodnenovine</w:t>
      </w:r>
      <w:r w:rsidR="00AE6A83">
        <w:rPr>
          <w:rFonts w:ascii="Arial" w:eastAsia="Times New Roman" w:hAnsi="Arial" w:cs="Arial"/>
          <w:sz w:val="24"/>
          <w:szCs w:val="24"/>
          <w:lang w:val="en-GB" w:eastAsia="hr-HR"/>
        </w:rPr>
        <w:t>”</w:t>
      </w:r>
      <w:r w:rsidRPr="00416D69">
        <w:rPr>
          <w:rFonts w:ascii="Arial" w:hAnsi="Arial" w:cs="Arial"/>
          <w:color w:val="000000"/>
          <w:sz w:val="24"/>
          <w:szCs w:val="24"/>
        </w:rPr>
        <w:t xml:space="preserve"> 79/07)</w:t>
      </w:r>
    </w:p>
    <w:p w:rsidR="00EE32AB" w:rsidRPr="00416D69" w:rsidRDefault="00EE32AB" w:rsidP="00EE32AB">
      <w:pPr>
        <w:spacing w:after="0"/>
        <w:rPr>
          <w:rFonts w:ascii="Arial" w:hAnsi="Arial" w:cs="Arial"/>
          <w:sz w:val="24"/>
          <w:szCs w:val="24"/>
        </w:rPr>
      </w:pPr>
      <w:r w:rsidRPr="00416D69">
        <w:rPr>
          <w:rFonts w:ascii="Arial" w:hAnsi="Arial" w:cs="Arial"/>
          <w:sz w:val="24"/>
          <w:szCs w:val="24"/>
        </w:rPr>
        <w:t xml:space="preserve">2. Zakon o elektroničkim komunikacijama </w:t>
      </w:r>
      <w:r w:rsidR="00AE6A83" w:rsidRPr="007D52A8">
        <w:rPr>
          <w:rFonts w:ascii="Arial" w:eastAsia="Times New Roman" w:hAnsi="Arial" w:cs="Arial"/>
          <w:sz w:val="24"/>
          <w:szCs w:val="24"/>
          <w:lang w:val="en-GB" w:eastAsia="hr-HR"/>
        </w:rPr>
        <w:t>(</w:t>
      </w:r>
      <w:r w:rsidR="00AE6A83">
        <w:rPr>
          <w:rFonts w:ascii="Arial" w:eastAsia="Times New Roman" w:hAnsi="Arial" w:cs="Arial"/>
          <w:sz w:val="24"/>
          <w:szCs w:val="24"/>
          <w:lang w:val="en-GB" w:eastAsia="hr-HR"/>
        </w:rPr>
        <w:t>“</w:t>
      </w:r>
      <w:r w:rsidR="00AE6A83" w:rsidRPr="007D52A8">
        <w:rPr>
          <w:rFonts w:ascii="Arial" w:eastAsia="Times New Roman" w:hAnsi="Arial" w:cs="Arial"/>
          <w:sz w:val="24"/>
          <w:szCs w:val="24"/>
          <w:lang w:val="en-GB" w:eastAsia="hr-HR"/>
        </w:rPr>
        <w:t>Narodnenovine</w:t>
      </w:r>
      <w:r w:rsidR="00AE6A83">
        <w:rPr>
          <w:rFonts w:ascii="Arial" w:eastAsia="Times New Roman" w:hAnsi="Arial" w:cs="Arial"/>
          <w:sz w:val="24"/>
          <w:szCs w:val="24"/>
          <w:lang w:val="en-GB" w:eastAsia="hr-HR"/>
        </w:rPr>
        <w:t>”</w:t>
      </w:r>
      <w:r>
        <w:rPr>
          <w:rFonts w:ascii="Arial" w:hAnsi="Arial" w:cs="Arial"/>
          <w:sz w:val="24"/>
          <w:szCs w:val="24"/>
        </w:rPr>
        <w:t>76/22</w:t>
      </w:r>
      <w:r w:rsidRPr="00416D69">
        <w:rPr>
          <w:rFonts w:ascii="Arial" w:hAnsi="Arial" w:cs="Arial"/>
          <w:sz w:val="24"/>
          <w:szCs w:val="24"/>
        </w:rPr>
        <w:t>)</w:t>
      </w:r>
    </w:p>
    <w:p w:rsidR="00EE32AB" w:rsidRPr="00416D69" w:rsidRDefault="00EE32AB" w:rsidP="00EE32AB">
      <w:pPr>
        <w:spacing w:after="0"/>
        <w:rPr>
          <w:rFonts w:ascii="Arial" w:hAnsi="Arial" w:cs="Arial"/>
          <w:sz w:val="24"/>
          <w:szCs w:val="24"/>
        </w:rPr>
      </w:pPr>
      <w:r w:rsidRPr="00416D69">
        <w:rPr>
          <w:rFonts w:ascii="Arial" w:hAnsi="Arial" w:cs="Arial"/>
          <w:color w:val="000000"/>
          <w:sz w:val="24"/>
          <w:szCs w:val="24"/>
        </w:rPr>
        <w:t>3.</w:t>
      </w:r>
      <w:r w:rsidRPr="00416D69">
        <w:rPr>
          <w:rFonts w:ascii="Arial" w:hAnsi="Arial" w:cs="Arial"/>
          <w:sz w:val="24"/>
          <w:szCs w:val="24"/>
        </w:rPr>
        <w:t xml:space="preserve"> M. Korać; D. Car,  „Uvod u računalne mreže“, </w:t>
      </w:r>
      <w:r w:rsidR="008A078E">
        <w:rPr>
          <w:rFonts w:ascii="Arial" w:hAnsi="Arial" w:cs="Arial"/>
          <w:sz w:val="24"/>
          <w:szCs w:val="24"/>
        </w:rPr>
        <w:t xml:space="preserve">Zagreb: </w:t>
      </w:r>
      <w:r w:rsidR="00A72FC5">
        <w:rPr>
          <w:rFonts w:ascii="Arial" w:hAnsi="Arial" w:cs="Arial"/>
          <w:sz w:val="24"/>
          <w:szCs w:val="24"/>
        </w:rPr>
        <w:t>Algebra</w:t>
      </w:r>
      <w:r w:rsidRPr="00416D69">
        <w:rPr>
          <w:rFonts w:ascii="Arial" w:hAnsi="Arial" w:cs="Arial"/>
          <w:sz w:val="24"/>
          <w:szCs w:val="24"/>
        </w:rPr>
        <w:t>, 2014.</w:t>
      </w:r>
      <w:hyperlink r:id="rId10" w:history="1">
        <w:r w:rsidRPr="002C4171">
          <w:rPr>
            <w:rStyle w:val="Hyperlink"/>
            <w:rFonts w:ascii="Arial" w:hAnsi="Arial" w:cs="Arial"/>
            <w:sz w:val="24"/>
            <w:szCs w:val="24"/>
          </w:rPr>
          <w:t>https://vdocuments.mx/uvod-u-racunalne-mreze-5709da4a1a97e.html</w:t>
        </w:r>
      </w:hyperlink>
    </w:p>
    <w:p w:rsidR="00EE32AB" w:rsidRDefault="00EE32AB" w:rsidP="00EE32AB">
      <w:pPr>
        <w:jc w:val="both"/>
        <w:rPr>
          <w:rFonts w:ascii="Arial" w:hAnsi="Arial" w:cs="Arial"/>
          <w:color w:val="000000"/>
          <w:lang w:eastAsia="hr-HR"/>
        </w:rPr>
      </w:pPr>
    </w:p>
    <w:p w:rsidR="00BD10CD" w:rsidRDefault="00BD10CD" w:rsidP="00163F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hr-HR"/>
        </w:rPr>
      </w:pPr>
    </w:p>
    <w:p w:rsidR="00CB71AC" w:rsidRDefault="00CB71AC" w:rsidP="00163F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hr-HR"/>
        </w:rPr>
      </w:pPr>
    </w:p>
    <w:p w:rsidR="00CB71AC" w:rsidRDefault="00CB71AC" w:rsidP="00163F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hr-HR"/>
        </w:rPr>
      </w:pPr>
    </w:p>
    <w:p w:rsidR="00CB71AC" w:rsidRDefault="00CB71AC" w:rsidP="00163F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hr-HR"/>
        </w:rPr>
      </w:pPr>
    </w:p>
    <w:p w:rsidR="00EA0FFC" w:rsidRDefault="00EA0FFC" w:rsidP="00163F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hr-HR"/>
        </w:rPr>
      </w:pPr>
    </w:p>
    <w:p w:rsidR="00EA0FFC" w:rsidRDefault="00EA0FFC" w:rsidP="00163F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hr-HR"/>
        </w:rPr>
      </w:pPr>
    </w:p>
    <w:p w:rsidR="00CB71AC" w:rsidRDefault="00CB71AC" w:rsidP="00163F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hr-HR"/>
        </w:rPr>
      </w:pPr>
    </w:p>
    <w:p w:rsidR="00163FE0" w:rsidRPr="007D52A8" w:rsidRDefault="00163FE0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>9.  SEKTOR PRAVNIH, FINANCIJSKIH I TEHNIČKIH POSLOVA</w:t>
      </w:r>
    </w:p>
    <w:p w:rsidR="00163FE0" w:rsidRPr="007D52A8" w:rsidRDefault="00163FE0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 xml:space="preserve">     SLUŽBA ZA TEHNIKU </w:t>
      </w:r>
    </w:p>
    <w:p w:rsidR="00163FE0" w:rsidRPr="007D52A8" w:rsidRDefault="00163FE0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 xml:space="preserve">     ODJEL PROMETNE I POLICIJSKE TEHNIKE  </w:t>
      </w:r>
    </w:p>
    <w:p w:rsidR="00163FE0" w:rsidRPr="007D52A8" w:rsidRDefault="00163FE0" w:rsidP="00163FE0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>višipolicijskitehničarkolaudator - vježbenik</w:t>
      </w:r>
    </w:p>
    <w:p w:rsidR="00163FE0" w:rsidRPr="007D52A8" w:rsidRDefault="00163FE0" w:rsidP="00163FE0">
      <w:pPr>
        <w:rPr>
          <w:rFonts w:ascii="Arial" w:hAnsi="Arial" w:cs="Arial"/>
          <w:sz w:val="24"/>
          <w:szCs w:val="24"/>
        </w:rPr>
      </w:pPr>
    </w:p>
    <w:p w:rsidR="00163FE0" w:rsidRPr="007D52A8" w:rsidRDefault="00163FE0" w:rsidP="00163FE0">
      <w:pPr>
        <w:rPr>
          <w:rFonts w:ascii="Arial" w:hAnsi="Arial" w:cs="Arial"/>
          <w:sz w:val="24"/>
          <w:szCs w:val="24"/>
        </w:rPr>
      </w:pPr>
      <w:r w:rsidRPr="007D52A8">
        <w:rPr>
          <w:rFonts w:ascii="Arial" w:hAnsi="Arial" w:cs="Arial"/>
          <w:sz w:val="24"/>
          <w:szCs w:val="24"/>
        </w:rPr>
        <w:t xml:space="preserve">Opis poslova: </w:t>
      </w:r>
    </w:p>
    <w:p w:rsidR="00163FE0" w:rsidRPr="007D52A8" w:rsidRDefault="00163FE0" w:rsidP="00163F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2A8">
        <w:rPr>
          <w:rFonts w:ascii="Arial" w:hAnsi="Arial" w:cs="Arial"/>
          <w:sz w:val="24"/>
          <w:szCs w:val="24"/>
        </w:rPr>
        <w:t>Obavlja poslove prijema vozila, dijagnoze kvara i završne kontrole izvršenih radova, vrši kontrolu kvalitete obavljene vanjske usluge, obavlja kontakte s vanjskim izvršiteljima, vodi propisane evidencije.</w:t>
      </w:r>
    </w:p>
    <w:p w:rsidR="002D2C87" w:rsidRPr="007D52A8" w:rsidRDefault="002D2C87" w:rsidP="009B4D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6857" w:rsidRPr="007D52A8" w:rsidRDefault="00156857" w:rsidP="00156857">
      <w:pPr>
        <w:suppressAutoHyphens/>
        <w:ind w:right="386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D52A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Pravni izvori za pripremanje kandidata za testiranje:</w:t>
      </w:r>
    </w:p>
    <w:p w:rsidR="00020043" w:rsidRDefault="00020043" w:rsidP="00020043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before="92" w:after="160" w:line="259" w:lineRule="auto"/>
        <w:ind w:left="284"/>
        <w:jc w:val="both"/>
        <w:rPr>
          <w:rFonts w:cs="Arial"/>
          <w:color w:val="222222"/>
          <w:shd w:val="clear" w:color="auto" w:fill="FFFFFF"/>
        </w:rPr>
      </w:pPr>
      <w:r w:rsidRPr="00943520">
        <w:rPr>
          <w:rFonts w:cs="Arial"/>
          <w:color w:val="222222"/>
          <w:shd w:val="clear" w:color="auto" w:fill="FFFFFF"/>
        </w:rPr>
        <w:t>Zakon o sigurnosti prometa na cestama</w:t>
      </w:r>
      <w:r w:rsidR="00AE6A83" w:rsidRPr="007D52A8">
        <w:rPr>
          <w:rFonts w:eastAsia="Times New Roman" w:cs="Arial"/>
          <w:szCs w:val="24"/>
          <w:lang w:val="en-GB" w:eastAsia="hr-HR"/>
        </w:rPr>
        <w:t>(</w:t>
      </w:r>
      <w:r w:rsidR="00AE6A83">
        <w:rPr>
          <w:rFonts w:eastAsia="Times New Roman" w:cs="Arial"/>
          <w:szCs w:val="24"/>
          <w:lang w:val="en-GB" w:eastAsia="hr-HR"/>
        </w:rPr>
        <w:t>“</w:t>
      </w:r>
      <w:r w:rsidR="00AE6A83" w:rsidRPr="007D52A8">
        <w:rPr>
          <w:rFonts w:eastAsia="Times New Roman" w:cs="Arial"/>
          <w:szCs w:val="24"/>
          <w:lang w:val="en-GB" w:eastAsia="hr-HR"/>
        </w:rPr>
        <w:t>Narodnenovine</w:t>
      </w:r>
      <w:r w:rsidR="00AE6A83">
        <w:rPr>
          <w:rFonts w:eastAsia="Times New Roman" w:cs="Arial"/>
          <w:szCs w:val="24"/>
          <w:lang w:val="en-GB" w:eastAsia="hr-HR"/>
        </w:rPr>
        <w:t>”</w:t>
      </w:r>
      <w:r w:rsidRPr="00943520">
        <w:rPr>
          <w:rFonts w:cs="Arial"/>
          <w:color w:val="222222"/>
          <w:shd w:val="clear" w:color="auto" w:fill="FFFFFF"/>
        </w:rPr>
        <w:t xml:space="preserve"> 67/08, 48/10, 74/11, 80/13, 158/13, 92/14, 64/15, 108/17, 70/19, 42/20, 85/22, 114/22</w:t>
      </w:r>
      <w:r w:rsidR="007C4EBD">
        <w:rPr>
          <w:rFonts w:cs="Arial"/>
          <w:color w:val="222222"/>
          <w:shd w:val="clear" w:color="auto" w:fill="FFFFFF"/>
        </w:rPr>
        <w:t>)</w:t>
      </w:r>
    </w:p>
    <w:p w:rsidR="00020043" w:rsidRPr="00FC57CD" w:rsidRDefault="00020043" w:rsidP="00020043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before="92" w:after="160" w:line="259" w:lineRule="auto"/>
        <w:ind w:left="284"/>
        <w:jc w:val="both"/>
        <w:rPr>
          <w:rFonts w:cs="Arial"/>
          <w:color w:val="222222"/>
          <w:shd w:val="clear" w:color="auto" w:fill="FFFFFF"/>
        </w:rPr>
      </w:pPr>
      <w:r w:rsidRPr="00FC57CD">
        <w:rPr>
          <w:rFonts w:cs="Arial"/>
          <w:color w:val="222222"/>
          <w:shd w:val="clear" w:color="auto" w:fill="FFFFFF"/>
        </w:rPr>
        <w:t xml:space="preserve">Zakon o obveznim osiguranjima u prometu </w:t>
      </w:r>
      <w:r w:rsidR="007C4EBD" w:rsidRPr="007D52A8">
        <w:rPr>
          <w:rFonts w:eastAsia="Times New Roman" w:cs="Arial"/>
          <w:szCs w:val="24"/>
          <w:lang w:val="en-GB" w:eastAsia="hr-HR"/>
        </w:rPr>
        <w:t>(</w:t>
      </w:r>
      <w:r w:rsidR="007C4EBD">
        <w:rPr>
          <w:rFonts w:eastAsia="Times New Roman" w:cs="Arial"/>
          <w:szCs w:val="24"/>
          <w:lang w:val="en-GB" w:eastAsia="hr-HR"/>
        </w:rPr>
        <w:t>“</w:t>
      </w:r>
      <w:r w:rsidR="007C4EBD" w:rsidRPr="007D52A8">
        <w:rPr>
          <w:rFonts w:eastAsia="Times New Roman" w:cs="Arial"/>
          <w:szCs w:val="24"/>
          <w:lang w:val="en-GB" w:eastAsia="hr-HR"/>
        </w:rPr>
        <w:t>Narodnenovine</w:t>
      </w:r>
      <w:r w:rsidR="007C4EBD">
        <w:rPr>
          <w:rFonts w:eastAsia="Times New Roman" w:cs="Arial"/>
          <w:szCs w:val="24"/>
          <w:lang w:val="en-GB" w:eastAsia="hr-HR"/>
        </w:rPr>
        <w:t>”</w:t>
      </w:r>
      <w:r w:rsidRPr="00FC57CD">
        <w:rPr>
          <w:rFonts w:cs="Arial"/>
          <w:color w:val="222222"/>
          <w:shd w:val="clear" w:color="auto" w:fill="FFFFFF"/>
        </w:rPr>
        <w:t>151/</w:t>
      </w:r>
      <w:r>
        <w:rPr>
          <w:rFonts w:cs="Arial"/>
          <w:color w:val="222222"/>
          <w:shd w:val="clear" w:color="auto" w:fill="FFFFFF"/>
        </w:rPr>
        <w:t>05, 36/09, 75/09, 76/13, 152/14</w:t>
      </w:r>
      <w:r w:rsidR="007C4EBD">
        <w:rPr>
          <w:rFonts w:cs="Arial"/>
          <w:color w:val="222222"/>
          <w:shd w:val="clear" w:color="auto" w:fill="FFFFFF"/>
        </w:rPr>
        <w:t>)</w:t>
      </w:r>
    </w:p>
    <w:p w:rsidR="00020043" w:rsidRDefault="00020043" w:rsidP="00020043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before="92" w:after="160" w:line="259" w:lineRule="auto"/>
        <w:ind w:left="284"/>
        <w:jc w:val="both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Pravilnik o tehničkim pregledima vozila </w:t>
      </w:r>
      <w:r w:rsidR="007C4EBD" w:rsidRPr="007D52A8">
        <w:rPr>
          <w:rFonts w:eastAsia="Times New Roman" w:cs="Arial"/>
          <w:szCs w:val="24"/>
          <w:lang w:val="en-GB" w:eastAsia="hr-HR"/>
        </w:rPr>
        <w:t>(</w:t>
      </w:r>
      <w:r w:rsidR="007C4EBD">
        <w:rPr>
          <w:rFonts w:eastAsia="Times New Roman" w:cs="Arial"/>
          <w:szCs w:val="24"/>
          <w:lang w:val="en-GB" w:eastAsia="hr-HR"/>
        </w:rPr>
        <w:t>“</w:t>
      </w:r>
      <w:r w:rsidR="007C4EBD" w:rsidRPr="007D52A8">
        <w:rPr>
          <w:rFonts w:eastAsia="Times New Roman" w:cs="Arial"/>
          <w:szCs w:val="24"/>
          <w:lang w:val="en-GB" w:eastAsia="hr-HR"/>
        </w:rPr>
        <w:t>Narodnenovine</w:t>
      </w:r>
      <w:r w:rsidR="007C4EBD">
        <w:rPr>
          <w:rFonts w:eastAsia="Times New Roman" w:cs="Arial"/>
          <w:szCs w:val="24"/>
          <w:lang w:val="en-GB" w:eastAsia="hr-HR"/>
        </w:rPr>
        <w:t>”</w:t>
      </w:r>
      <w:r>
        <w:rPr>
          <w:rFonts w:cs="Arial"/>
          <w:color w:val="222222"/>
          <w:shd w:val="clear" w:color="auto" w:fill="FFFFFF"/>
        </w:rPr>
        <w:t>16/18, 63/19, 117/20 i 100/22</w:t>
      </w:r>
      <w:r w:rsidR="007C4EBD">
        <w:rPr>
          <w:rFonts w:cs="Arial"/>
          <w:color w:val="222222"/>
          <w:shd w:val="clear" w:color="auto" w:fill="FFFFFF"/>
        </w:rPr>
        <w:t>)</w:t>
      </w:r>
    </w:p>
    <w:p w:rsidR="00020043" w:rsidRPr="00943520" w:rsidRDefault="00020043" w:rsidP="00020043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before="92" w:after="160" w:line="259" w:lineRule="auto"/>
        <w:ind w:left="284"/>
        <w:jc w:val="both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Pravilnik o tehničkim uvjetima vozila u prometu na cestama </w:t>
      </w:r>
      <w:r w:rsidR="007C4EBD" w:rsidRPr="007D52A8">
        <w:rPr>
          <w:rFonts w:eastAsia="Times New Roman" w:cs="Arial"/>
          <w:szCs w:val="24"/>
          <w:lang w:val="en-GB" w:eastAsia="hr-HR"/>
        </w:rPr>
        <w:t>(</w:t>
      </w:r>
      <w:r w:rsidR="007C4EBD">
        <w:rPr>
          <w:rFonts w:eastAsia="Times New Roman" w:cs="Arial"/>
          <w:szCs w:val="24"/>
          <w:lang w:val="en-GB" w:eastAsia="hr-HR"/>
        </w:rPr>
        <w:t>“</w:t>
      </w:r>
      <w:r w:rsidR="007C4EBD" w:rsidRPr="007D52A8">
        <w:rPr>
          <w:rFonts w:eastAsia="Times New Roman" w:cs="Arial"/>
          <w:szCs w:val="24"/>
          <w:lang w:val="en-GB" w:eastAsia="hr-HR"/>
        </w:rPr>
        <w:t>Narodnenovine</w:t>
      </w:r>
      <w:r w:rsidR="007C4EBD">
        <w:rPr>
          <w:rFonts w:eastAsia="Times New Roman" w:cs="Arial"/>
          <w:szCs w:val="24"/>
          <w:lang w:val="en-GB" w:eastAsia="hr-HR"/>
        </w:rPr>
        <w:t>”</w:t>
      </w:r>
      <w:r w:rsidRPr="00943520">
        <w:rPr>
          <w:rFonts w:cs="Arial"/>
          <w:color w:val="222222"/>
          <w:shd w:val="clear" w:color="auto" w:fill="FFFFFF"/>
        </w:rPr>
        <w:t xml:space="preserve"> 85/16, 24/17, 70/19, 60/20, 79/23</w:t>
      </w:r>
      <w:r w:rsidR="007C4EBD">
        <w:rPr>
          <w:rFonts w:cs="Arial"/>
          <w:color w:val="222222"/>
          <w:shd w:val="clear" w:color="auto" w:fill="FFFFFF"/>
        </w:rPr>
        <w:t>)</w:t>
      </w:r>
    </w:p>
    <w:p w:rsidR="00020043" w:rsidRPr="00EC7D16" w:rsidRDefault="00020043" w:rsidP="00020043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before="92" w:after="160" w:line="259" w:lineRule="auto"/>
        <w:ind w:left="284"/>
        <w:jc w:val="both"/>
        <w:rPr>
          <w:rFonts w:cs="Arial"/>
          <w:color w:val="222222"/>
          <w:shd w:val="clear" w:color="auto" w:fill="FFFFFF"/>
        </w:rPr>
      </w:pPr>
      <w:r w:rsidRPr="00943520">
        <w:rPr>
          <w:rFonts w:cs="Arial"/>
          <w:color w:val="222222"/>
          <w:shd w:val="clear" w:color="auto" w:fill="FFFFFF"/>
        </w:rPr>
        <w:t xml:space="preserve">Pravilnik o registraciji </w:t>
      </w:r>
      <w:r>
        <w:rPr>
          <w:rFonts w:cs="Arial"/>
          <w:color w:val="222222"/>
          <w:shd w:val="clear" w:color="auto" w:fill="FFFFFF"/>
        </w:rPr>
        <w:t>i</w:t>
      </w:r>
      <w:r w:rsidRPr="00943520">
        <w:rPr>
          <w:rFonts w:cs="Arial"/>
          <w:color w:val="222222"/>
          <w:shd w:val="clear" w:color="auto" w:fill="FFFFFF"/>
        </w:rPr>
        <w:t xml:space="preserve"> opremi vozila Ministarstva unutarnjih poslova </w:t>
      </w:r>
      <w:r w:rsidR="007C4EBD" w:rsidRPr="007D52A8">
        <w:rPr>
          <w:rFonts w:eastAsia="Times New Roman" w:cs="Arial"/>
          <w:szCs w:val="24"/>
          <w:lang w:val="en-GB" w:eastAsia="hr-HR"/>
        </w:rPr>
        <w:t>(</w:t>
      </w:r>
      <w:r w:rsidR="007C4EBD">
        <w:rPr>
          <w:rFonts w:eastAsia="Times New Roman" w:cs="Arial"/>
          <w:szCs w:val="24"/>
          <w:lang w:val="en-GB" w:eastAsia="hr-HR"/>
        </w:rPr>
        <w:t>“</w:t>
      </w:r>
      <w:r w:rsidR="007C4EBD" w:rsidRPr="007D52A8">
        <w:rPr>
          <w:rFonts w:eastAsia="Times New Roman" w:cs="Arial"/>
          <w:szCs w:val="24"/>
          <w:lang w:val="en-GB" w:eastAsia="hr-HR"/>
        </w:rPr>
        <w:t>Narodnenovine</w:t>
      </w:r>
      <w:r w:rsidR="007C4EBD">
        <w:rPr>
          <w:rFonts w:eastAsia="Times New Roman" w:cs="Arial"/>
          <w:szCs w:val="24"/>
          <w:lang w:val="en-GB" w:eastAsia="hr-HR"/>
        </w:rPr>
        <w:t>”</w:t>
      </w:r>
      <w:r w:rsidRPr="00943520">
        <w:rPr>
          <w:rFonts w:cs="Arial"/>
          <w:color w:val="222222"/>
          <w:shd w:val="clear" w:color="auto" w:fill="FFFFFF"/>
        </w:rPr>
        <w:t xml:space="preserve"> 63/2007</w:t>
      </w:r>
      <w:r w:rsidR="007C4EBD">
        <w:rPr>
          <w:rFonts w:cs="Arial"/>
          <w:color w:val="222222"/>
          <w:shd w:val="clear" w:color="auto" w:fill="FFFFFF"/>
        </w:rPr>
        <w:t>)</w:t>
      </w:r>
    </w:p>
    <w:p w:rsidR="00156857" w:rsidRPr="007D52A8" w:rsidRDefault="00156857" w:rsidP="001568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hr-HR"/>
        </w:rPr>
      </w:pPr>
    </w:p>
    <w:p w:rsidR="002D2C87" w:rsidRPr="007D52A8" w:rsidRDefault="002D2C87" w:rsidP="009B4D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4D64" w:rsidRPr="007D52A8" w:rsidRDefault="009B4D64" w:rsidP="009B4D64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D64" w:rsidRPr="007D52A8" w:rsidRDefault="009B4D64" w:rsidP="009B4D64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52A8">
        <w:rPr>
          <w:rFonts w:ascii="Arial" w:hAnsi="Arial" w:cs="Arial"/>
          <w:b/>
          <w:sz w:val="24"/>
          <w:szCs w:val="24"/>
        </w:rPr>
        <w:t>PLAĆA RADNIH MJESTA</w:t>
      </w:r>
    </w:p>
    <w:p w:rsidR="009B4D64" w:rsidRPr="007D52A8" w:rsidRDefault="009B4D64" w:rsidP="009B4D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4D64" w:rsidRPr="007D52A8" w:rsidRDefault="009B4D64" w:rsidP="009B4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2A8">
        <w:rPr>
          <w:rFonts w:ascii="Arial" w:hAnsi="Arial" w:cs="Arial"/>
          <w:b/>
          <w:sz w:val="24"/>
          <w:szCs w:val="24"/>
        </w:rPr>
        <w:t>Plaća radnih mjesta</w:t>
      </w:r>
      <w:r w:rsidRPr="007D52A8">
        <w:rPr>
          <w:rFonts w:ascii="Arial" w:hAnsi="Arial" w:cs="Arial"/>
          <w:sz w:val="24"/>
          <w:szCs w:val="24"/>
        </w:rPr>
        <w:t xml:space="preserve"> određena je Uredbom o nazivima radnih mjesta i koeficijentima složenosti poslova u državnoj službi (Narodne novine, br. 37/2001, 38/2001, 71/2001, 89/2001, 112/2001, 7/2002, 17/2003, 197/2003, 21/2004, 25/2004, 66/2005, 131/2005, 11/2007, 47/2007, 109/2007, 58/2008, 32/2009, 140/2009, 21/2010, 38/2010, 77/2010, 113/2010, 22/2011, 142/2011, 31/2012, 49/2012, 60/2012, 78/2012, 82/2012, 100/2012, 124/2012, 140/2012, 16/2013, 25/2013, </w:t>
      </w:r>
      <w:r w:rsidRPr="007D52A8">
        <w:rPr>
          <w:rFonts w:ascii="Arial" w:hAnsi="Arial" w:cs="Arial"/>
          <w:color w:val="000000"/>
          <w:sz w:val="24"/>
          <w:szCs w:val="24"/>
        </w:rPr>
        <w:t>52/2013,</w:t>
      </w:r>
      <w:r w:rsidRPr="007D52A8">
        <w:rPr>
          <w:rFonts w:ascii="Arial" w:hAnsi="Arial" w:cs="Arial"/>
          <w:sz w:val="24"/>
          <w:szCs w:val="24"/>
        </w:rPr>
        <w:t xml:space="preserve"> 96/2013, 126/2013, 2/2014, 94/2014, 140/2014, </w:t>
      </w:r>
      <w:r w:rsidRPr="007D52A8">
        <w:rPr>
          <w:rFonts w:ascii="Arial" w:hAnsi="Arial" w:cs="Arial"/>
          <w:color w:val="000000"/>
          <w:sz w:val="24"/>
          <w:szCs w:val="24"/>
        </w:rPr>
        <w:t>151/2014, 76/2015, 100/2015, 71/2018, 59/201</w:t>
      </w:r>
      <w:r w:rsidR="003E6247">
        <w:rPr>
          <w:rFonts w:ascii="Arial" w:hAnsi="Arial" w:cs="Arial"/>
          <w:color w:val="000000"/>
          <w:sz w:val="24"/>
          <w:szCs w:val="24"/>
        </w:rPr>
        <w:t xml:space="preserve">9,  73/2019 ,63/2021, 13/2022, </w:t>
      </w:r>
      <w:r w:rsidRPr="007D52A8">
        <w:rPr>
          <w:rFonts w:ascii="Arial" w:hAnsi="Arial" w:cs="Arial"/>
          <w:color w:val="000000"/>
          <w:sz w:val="24"/>
          <w:szCs w:val="24"/>
        </w:rPr>
        <w:t>31/2022</w:t>
      </w:r>
      <w:r w:rsidR="003E6247">
        <w:rPr>
          <w:rFonts w:ascii="Arial" w:hAnsi="Arial" w:cs="Arial"/>
          <w:color w:val="000000"/>
          <w:sz w:val="24"/>
          <w:szCs w:val="24"/>
        </w:rPr>
        <w:t>, 139/2022, 26/2023 i 87/2023</w:t>
      </w:r>
      <w:r w:rsidRPr="007D52A8">
        <w:rPr>
          <w:rFonts w:ascii="Arial" w:hAnsi="Arial" w:cs="Arial"/>
          <w:color w:val="000000"/>
          <w:sz w:val="24"/>
          <w:szCs w:val="24"/>
        </w:rPr>
        <w:t xml:space="preserve">) i Kolektivnim ugovorom za državne službenike i namještenike </w:t>
      </w:r>
      <w:r w:rsidR="00060B11">
        <w:rPr>
          <w:rFonts w:ascii="Arial" w:hAnsi="Arial" w:cs="Arial"/>
          <w:color w:val="000000"/>
          <w:sz w:val="24"/>
          <w:szCs w:val="24"/>
        </w:rPr>
        <w:t>(</w:t>
      </w:r>
      <w:r w:rsidR="00E77E58">
        <w:rPr>
          <w:rFonts w:ascii="Arial" w:hAnsi="Arial" w:cs="Arial"/>
          <w:color w:val="000000"/>
          <w:sz w:val="24"/>
          <w:szCs w:val="24"/>
        </w:rPr>
        <w:t xml:space="preserve">Narodne novine, br. 56/2022, </w:t>
      </w:r>
      <w:r w:rsidRPr="007D52A8">
        <w:rPr>
          <w:rFonts w:ascii="Arial" w:hAnsi="Arial" w:cs="Arial"/>
          <w:color w:val="000000"/>
          <w:sz w:val="24"/>
          <w:szCs w:val="24"/>
        </w:rPr>
        <w:t>127/2022</w:t>
      </w:r>
      <w:r w:rsidR="00E77E58">
        <w:rPr>
          <w:rFonts w:ascii="Arial" w:hAnsi="Arial" w:cs="Arial"/>
          <w:color w:val="000000"/>
          <w:sz w:val="24"/>
          <w:szCs w:val="24"/>
        </w:rPr>
        <w:t xml:space="preserve"> i 58/2023</w:t>
      </w:r>
      <w:r w:rsidR="00060B11">
        <w:rPr>
          <w:rFonts w:ascii="Arial" w:hAnsi="Arial" w:cs="Arial"/>
          <w:color w:val="000000"/>
          <w:sz w:val="24"/>
          <w:szCs w:val="24"/>
        </w:rPr>
        <w:t>)</w:t>
      </w:r>
    </w:p>
    <w:p w:rsidR="009B4D64" w:rsidRPr="007D52A8" w:rsidRDefault="009B4D64" w:rsidP="009B4D64">
      <w:pPr>
        <w:tabs>
          <w:tab w:val="num" w:pos="0"/>
        </w:tabs>
        <w:spacing w:after="120" w:line="240" w:lineRule="auto"/>
        <w:ind w:left="283" w:hanging="360"/>
        <w:jc w:val="both"/>
        <w:rPr>
          <w:rFonts w:ascii="Arial" w:eastAsia="Times New Roman" w:hAnsi="Arial" w:cs="Arial"/>
          <w:sz w:val="24"/>
          <w:szCs w:val="24"/>
          <w:lang w:val="en-GB" w:eastAsia="hr-HR"/>
        </w:rPr>
      </w:pPr>
    </w:p>
    <w:p w:rsidR="009B4D64" w:rsidRPr="007D52A8" w:rsidRDefault="009B4D64" w:rsidP="009B4D64">
      <w:pPr>
        <w:tabs>
          <w:tab w:val="num" w:pos="0"/>
        </w:tabs>
        <w:spacing w:after="120" w:line="240" w:lineRule="auto"/>
        <w:ind w:hanging="77"/>
        <w:jc w:val="both"/>
        <w:rPr>
          <w:rFonts w:ascii="Arial" w:eastAsia="Times New Roman" w:hAnsi="Arial" w:cs="Arial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Vježbenik za vrijemetrajanjavježbeničkogstažaimapravona 85% plaćeposlovaradnogmjestasukladnočlanku 110. Zakona o državnimslužbenicima i namještenicima  (Narodnenovine, broj 27/01), a u svezi s člankom 144. stavkom 1. Zakona o državnimslužbenicima.</w:t>
      </w:r>
    </w:p>
    <w:p w:rsidR="009B4D64" w:rsidRPr="007D52A8" w:rsidRDefault="009B4D64" w:rsidP="009B4D6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56E38" w:rsidRDefault="00356E38"/>
    <w:sectPr w:rsidR="00356E38" w:rsidSect="00F1584D">
      <w:headerReference w:type="default" r:id="rId11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413" w:rsidRDefault="00534413">
      <w:pPr>
        <w:spacing w:after="0" w:line="240" w:lineRule="auto"/>
      </w:pPr>
      <w:r>
        <w:separator/>
      </w:r>
    </w:p>
  </w:endnote>
  <w:endnote w:type="continuationSeparator" w:id="1">
    <w:p w:rsidR="00534413" w:rsidRDefault="0053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413" w:rsidRDefault="00534413">
      <w:pPr>
        <w:spacing w:after="0" w:line="240" w:lineRule="auto"/>
      </w:pPr>
      <w:r>
        <w:separator/>
      </w:r>
    </w:p>
  </w:footnote>
  <w:footnote w:type="continuationSeparator" w:id="1">
    <w:p w:rsidR="00534413" w:rsidRDefault="0053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B0" w:rsidRDefault="00534413" w:rsidP="004243B0">
    <w:pPr>
      <w:pStyle w:val="Header"/>
      <w:tabs>
        <w:tab w:val="clear" w:pos="4536"/>
        <w:tab w:val="left" w:pos="8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A1ABC"/>
    <w:multiLevelType w:val="hybridMultilevel"/>
    <w:tmpl w:val="4F389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D64"/>
    <w:rsid w:val="00020043"/>
    <w:rsid w:val="00057820"/>
    <w:rsid w:val="00057FE1"/>
    <w:rsid w:val="00060B11"/>
    <w:rsid w:val="000C39DD"/>
    <w:rsid w:val="000C4775"/>
    <w:rsid w:val="00151633"/>
    <w:rsid w:val="00156857"/>
    <w:rsid w:val="00163FE0"/>
    <w:rsid w:val="00177D4C"/>
    <w:rsid w:val="001A6273"/>
    <w:rsid w:val="002029CF"/>
    <w:rsid w:val="002C372F"/>
    <w:rsid w:val="002D2C87"/>
    <w:rsid w:val="00356E38"/>
    <w:rsid w:val="003824F2"/>
    <w:rsid w:val="003E6247"/>
    <w:rsid w:val="00404905"/>
    <w:rsid w:val="0042590F"/>
    <w:rsid w:val="004F4A61"/>
    <w:rsid w:val="00517B3F"/>
    <w:rsid w:val="005227C2"/>
    <w:rsid w:val="00534413"/>
    <w:rsid w:val="005634BB"/>
    <w:rsid w:val="005C74AE"/>
    <w:rsid w:val="006A507F"/>
    <w:rsid w:val="006A6472"/>
    <w:rsid w:val="006A7C7F"/>
    <w:rsid w:val="00701784"/>
    <w:rsid w:val="0077104C"/>
    <w:rsid w:val="007B57DF"/>
    <w:rsid w:val="007C4EBD"/>
    <w:rsid w:val="007D52A8"/>
    <w:rsid w:val="00895F66"/>
    <w:rsid w:val="008A078E"/>
    <w:rsid w:val="008E5800"/>
    <w:rsid w:val="009B4D64"/>
    <w:rsid w:val="00A508AB"/>
    <w:rsid w:val="00A56AF1"/>
    <w:rsid w:val="00A72FC5"/>
    <w:rsid w:val="00A82E53"/>
    <w:rsid w:val="00AA5FE4"/>
    <w:rsid w:val="00AE6A83"/>
    <w:rsid w:val="00AF7293"/>
    <w:rsid w:val="00BC48D1"/>
    <w:rsid w:val="00BD10CD"/>
    <w:rsid w:val="00BF251D"/>
    <w:rsid w:val="00BF76B6"/>
    <w:rsid w:val="00C21120"/>
    <w:rsid w:val="00CB71AC"/>
    <w:rsid w:val="00CC11A1"/>
    <w:rsid w:val="00D55DC6"/>
    <w:rsid w:val="00D935DE"/>
    <w:rsid w:val="00D95951"/>
    <w:rsid w:val="00DA6A2C"/>
    <w:rsid w:val="00DB633B"/>
    <w:rsid w:val="00DD4A26"/>
    <w:rsid w:val="00E73DA7"/>
    <w:rsid w:val="00E77E58"/>
    <w:rsid w:val="00EA0FFC"/>
    <w:rsid w:val="00ED17E5"/>
    <w:rsid w:val="00ED3E9A"/>
    <w:rsid w:val="00EE32AB"/>
    <w:rsid w:val="00EE3D0F"/>
    <w:rsid w:val="00F2219D"/>
    <w:rsid w:val="00F54875"/>
    <w:rsid w:val="00F56E31"/>
    <w:rsid w:val="00F90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4D64"/>
  </w:style>
  <w:style w:type="character" w:styleId="Hyperlink">
    <w:name w:val="Hyperlink"/>
    <w:basedOn w:val="DefaultParagraphFont"/>
    <w:uiPriority w:val="99"/>
    <w:unhideWhenUsed/>
    <w:rsid w:val="00D959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043"/>
    <w:pPr>
      <w:spacing w:after="200" w:line="276" w:lineRule="auto"/>
      <w:ind w:left="720"/>
      <w:contextualSpacing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t.hr/wp-content/uploads/2006/06/CCERT-PUBDOC-2006-03-15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tdesk.info/prirucnik_osnovni_pojmovi_informacijske_tehnologij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documents.mx/uvod-u-racunalne-mreze-5709da4a1a97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rt.hr/wp-content/uploads/2019/07/VPN_usluge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Sedlar Emina</dc:creator>
  <cp:lastModifiedBy>Mario</cp:lastModifiedBy>
  <cp:revision>2</cp:revision>
  <dcterms:created xsi:type="dcterms:W3CDTF">2023-09-11T09:00:00Z</dcterms:created>
  <dcterms:modified xsi:type="dcterms:W3CDTF">2023-09-11T09:00:00Z</dcterms:modified>
</cp:coreProperties>
</file>